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006" w:rsidRPr="00295109" w:rsidRDefault="00331006" w:rsidP="00B51425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31006" w:rsidRPr="00A55065" w:rsidRDefault="00331006" w:rsidP="003310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A55065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Информация об </w:t>
      </w:r>
      <w:proofErr w:type="gramStart"/>
      <w:r w:rsidRPr="00A55065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общежитиях</w:t>
      </w:r>
      <w:proofErr w:type="gramEnd"/>
      <w:r w:rsidRPr="00A55065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для поступающих</w:t>
      </w:r>
      <w:r w:rsidRPr="00A55065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br/>
        <w:t>в ФГБОУ ВО СЗГМУ им. И.И. Мечникова Минздрава России</w:t>
      </w:r>
    </w:p>
    <w:p w:rsidR="00C837C7" w:rsidRPr="00B51425" w:rsidRDefault="00C837C7" w:rsidP="00B51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109" w:rsidRPr="008F24A0" w:rsidRDefault="00C837C7" w:rsidP="00295109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связи с проведением капитального ремонта и </w:t>
      </w:r>
      <w:r w:rsidR="00295109" w:rsidRPr="008F2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расселением одного из общежитий</w:t>
      </w:r>
    </w:p>
    <w:p w:rsidR="00295109" w:rsidRPr="00A416B7" w:rsidRDefault="00C837C7" w:rsidP="00295109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2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состоянию на </w:t>
      </w:r>
      <w:r w:rsidR="005707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="005707B5" w:rsidRPr="005707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707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апреля</w:t>
      </w:r>
      <w:r w:rsidRPr="008F2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5707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8F2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Унив</w:t>
      </w:r>
      <w:r w:rsidR="00295109" w:rsidRPr="008F2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ерситет </w:t>
      </w:r>
      <w:r w:rsidR="00295109" w:rsidRPr="00A41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располагает </w:t>
      </w:r>
      <w:r w:rsidR="00A41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95109" w:rsidRPr="00A41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 местами</w:t>
      </w:r>
    </w:p>
    <w:p w:rsidR="00C837C7" w:rsidRDefault="00C837C7" w:rsidP="00295109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1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общежитиях для заселения иногородних</w:t>
      </w:r>
      <w:r w:rsidR="00295109" w:rsidRPr="00A41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студентов, поступивших </w:t>
      </w:r>
      <w:r w:rsidRPr="00A41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Pr="008F24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 курс.</w:t>
      </w:r>
    </w:p>
    <w:p w:rsidR="00331006" w:rsidRPr="008F24A0" w:rsidRDefault="00331006" w:rsidP="00295109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7C7" w:rsidRPr="00295109" w:rsidRDefault="00C837C7" w:rsidP="0029510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51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Информация о размещении в общежития</w:t>
      </w:r>
      <w:r w:rsidR="00B825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</w:t>
      </w:r>
      <w:r w:rsidRPr="002951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студентов РФ</w:t>
      </w:r>
    </w:p>
    <w:p w:rsidR="00C837C7" w:rsidRPr="00295109" w:rsidRDefault="00C837C7" w:rsidP="002951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51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размещения иногородних</w:t>
      </w:r>
      <w:r w:rsidR="00295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студентов </w:t>
      </w:r>
      <w:r w:rsidRPr="002951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</w:t>
      </w:r>
      <w:r w:rsidR="00295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ежития Университета обращаться </w:t>
      </w:r>
      <w:r w:rsidRPr="00295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службу организации заселения и социально-бытовой работы (Санкт-Петербург, </w:t>
      </w:r>
      <w:r w:rsidR="00295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Пискаревский пр., д.47, корпус </w:t>
      </w:r>
      <w:r w:rsidRPr="00295109">
        <w:rPr>
          <w:rFonts w:ascii="Times New Roman" w:eastAsia="Times New Roman" w:hAnsi="Times New Roman" w:cs="Times New Roman"/>
          <w:sz w:val="24"/>
          <w:szCs w:val="24"/>
          <w:lang w:eastAsia="ru-RU"/>
        </w:rPr>
        <w:t>№31, 2 этаж, кабинеты № 3 и №4):</w:t>
      </w:r>
    </w:p>
    <w:p w:rsidR="00295109" w:rsidRDefault="00C837C7" w:rsidP="00B51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2951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Начальник службы организации заселения и </w:t>
      </w:r>
      <w:r w:rsidRPr="00B51425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социально-бытовой работы:</w:t>
      </w:r>
    </w:p>
    <w:p w:rsidR="00295109" w:rsidRDefault="00C837C7" w:rsidP="00B51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Варлыго Сергей Михайлович</w:t>
      </w:r>
      <w:r w:rsidR="0029510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</w:p>
    <w:p w:rsidR="00295109" w:rsidRDefault="00295109" w:rsidP="00B51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Телефон: +7(812)303-50-00, доб.</w:t>
      </w:r>
      <w:r w:rsidRPr="00B8253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8754</w:t>
      </w:r>
      <w:r w:rsidR="00C837C7"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</w:p>
    <w:p w:rsidR="00C837C7" w:rsidRPr="00AD766A" w:rsidRDefault="00295109" w:rsidP="00B51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95109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ru-RU"/>
        </w:rPr>
        <w:t xml:space="preserve">E-mail: </w:t>
      </w:r>
      <w:hyperlink r:id="rId6" w:history="1">
        <w:r w:rsidRPr="006A0EA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Sergey.Varlygo@szgmu.ru</w:t>
        </w:r>
      </w:hyperlink>
    </w:p>
    <w:p w:rsidR="00295109" w:rsidRDefault="00C837C7" w:rsidP="00B51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B51425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Специалист (ведущий) службы организации заселения и социально-бытовой работы:</w:t>
      </w:r>
    </w:p>
    <w:p w:rsidR="00C837C7" w:rsidRPr="00B51425" w:rsidRDefault="00C837C7" w:rsidP="00B51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Наумова Светлана Юрьевна</w:t>
      </w:r>
    </w:p>
    <w:p w:rsidR="00C837C7" w:rsidRPr="00B82532" w:rsidRDefault="00C837C7" w:rsidP="00B51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Телефон</w:t>
      </w:r>
      <w:r w:rsidR="0029510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: +7(812)303-50-00, </w:t>
      </w:r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доб.</w:t>
      </w:r>
      <w:r w:rsidR="00295109" w:rsidRPr="00B8253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8488</w:t>
      </w:r>
      <w:r w:rsidR="00D213E6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C837C7" w:rsidRDefault="00295109" w:rsidP="00B51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ru-RU"/>
        </w:rPr>
      </w:pPr>
      <w:r w:rsidRPr="00295109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ru-RU"/>
        </w:rPr>
        <w:t xml:space="preserve">E-mail: </w:t>
      </w:r>
      <w:hyperlink r:id="rId7" w:history="1">
        <w:r w:rsidRPr="006A0EA9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Svetlana.Naumova@szgmu.ru</w:t>
        </w:r>
      </w:hyperlink>
    </w:p>
    <w:p w:rsidR="00295109" w:rsidRPr="00295109" w:rsidRDefault="00295109" w:rsidP="00B51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ru-RU"/>
        </w:rPr>
      </w:pPr>
    </w:p>
    <w:p w:rsidR="00C837C7" w:rsidRPr="00295109" w:rsidRDefault="00C837C7" w:rsidP="002951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u w:val="single"/>
          <w:lang w:eastAsia="ru-RU"/>
        </w:rPr>
      </w:pPr>
      <w:r w:rsidRPr="0029510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u w:val="single"/>
          <w:lang w:eastAsia="ru-RU"/>
        </w:rPr>
        <w:t>Порядок предоставления мест в общежитиях Университета</w:t>
      </w:r>
      <w:r w:rsidR="0029510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u w:val="single"/>
          <w:lang w:eastAsia="ru-RU"/>
        </w:rPr>
        <w:t>:</w:t>
      </w:r>
    </w:p>
    <w:p w:rsidR="00A27609" w:rsidRPr="00085DA9" w:rsidRDefault="00C837C7" w:rsidP="00A276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proofErr w:type="gramStart"/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Места в общежитиях Университета предоставляются на основании «Положения об общежитии </w:t>
      </w:r>
      <w:bookmarkStart w:id="0" w:name="_GoBack"/>
      <w:bookmarkEnd w:id="0"/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ФГБОУ ВО СЗГМУ им. И.И. Мечникова Минздрав России, утвержденного приказом Ректора №</w:t>
      </w:r>
      <w:r w:rsidR="0029510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Pr="0029510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1031-О</w:t>
      </w:r>
      <w:r w:rsidR="00295109" w:rsidRPr="0029510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Pr="0029510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от 30.05.2025 </w:t>
      </w:r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и решения комиссии по заселению Обучающихся в общежития Университета, ут</w:t>
      </w:r>
      <w:r w:rsidR="005707B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вержденной приказом Ректора № 24-О от 12</w:t>
      </w:r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.01.202</w:t>
      </w:r>
      <w:r w:rsidR="005707B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6</w:t>
      </w:r>
      <w:r w:rsidR="00A2760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="00A27609" w:rsidRPr="00085DA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следующем порядке:</w:t>
      </w:r>
      <w:proofErr w:type="gramEnd"/>
    </w:p>
    <w:p w:rsidR="00C837C7" w:rsidRPr="00164FDA" w:rsidRDefault="00C837C7" w:rsidP="00164FD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proofErr w:type="gramStart"/>
      <w:r w:rsidRPr="00164FDA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 первоочередном порядке</w:t>
      </w:r>
      <w:r w:rsidR="00295109" w:rsidRPr="00164FDA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="00DA64B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местами в о</w:t>
      </w:r>
      <w:r w:rsidRPr="00164FDA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бщежитии обеспечиваются иногородние обучающиеся по очной форме обучения, относящиеся к следующим льготным категориям, указанным в части 5 статьи 36 Федерального закона от 29.12. 2012 № 273-ФЗ «Об образовании в Российской Федерации», а также в письме </w:t>
      </w:r>
      <w:proofErr w:type="spellStart"/>
      <w:r w:rsidRPr="00164FDA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Минобрнауки</w:t>
      </w:r>
      <w:proofErr w:type="spellEnd"/>
      <w:r w:rsidRPr="00164FDA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России от 16.05.2023 № МН-7/1726-ДА «О мерах поддержки обучающихся, принимающих (принимавших) участие в специальной военной операции», письме </w:t>
      </w:r>
      <w:proofErr w:type="spellStart"/>
      <w:r w:rsidRPr="00164FDA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Минобрнауки</w:t>
      </w:r>
      <w:proofErr w:type="spellEnd"/>
      <w:r w:rsidRPr="00164FDA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России от</w:t>
      </w:r>
      <w:proofErr w:type="gramEnd"/>
      <w:r w:rsidRPr="00164FDA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11.04.2024 № МН-11/1072-ОП «О мерах поддержки обучающихся в связи с чрезвычайными ситуациями»:</w:t>
      </w:r>
    </w:p>
    <w:p w:rsidR="00C837C7" w:rsidRPr="00B51425" w:rsidRDefault="00C837C7" w:rsidP="002951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- студенты, являющиеся: детьми-сиротами; детьми, оставшимися без попечения родителей; лицами из числа детей-сирот и детей, оставшихся без попечения родителей; лицами, потерявшими в период обучения обоих родителей или единственного родителя; детьми-инвалидами; инвалидами I и II групп; инвалидами с детства;</w:t>
      </w:r>
    </w:p>
    <w:p w:rsidR="00C837C7" w:rsidRPr="00B51425" w:rsidRDefault="00C837C7" w:rsidP="002951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- студенты, подвергшиеся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</w:t>
      </w:r>
    </w:p>
    <w:p w:rsidR="00C837C7" w:rsidRPr="00B51425" w:rsidRDefault="00295109" w:rsidP="002951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-</w:t>
      </w:r>
      <w:r w:rsidR="00C837C7"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студенты, являющиеся инвалидами вследствие военной травмы или заболевания, полученных в период прохождения военной службы, и ветеранами боевых действий;</w:t>
      </w:r>
    </w:p>
    <w:p w:rsidR="00C837C7" w:rsidRPr="00295109" w:rsidRDefault="00C837C7" w:rsidP="002951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- студенты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</w:t>
      </w:r>
      <w:r w:rsidR="0029510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по основаниям, предусмотренным </w:t>
      </w:r>
      <w:hyperlink r:id="rId8" w:history="1">
        <w:r w:rsidRPr="002951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подпунктами </w:t>
        </w:r>
        <w:r w:rsidR="00295109" w:rsidRPr="002951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Pr="002951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</w:t>
        </w:r>
        <w:r w:rsidR="00295109" w:rsidRPr="002951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="00295109" w:rsidRPr="00295109">
        <w:rPr>
          <w:rFonts w:ascii="Times New Roman" w:eastAsia="Times New Roman" w:hAnsi="Times New Roman" w:cs="Times New Roman"/>
          <w:sz w:val="24"/>
          <w:szCs w:val="24"/>
          <w:lang w:eastAsia="ru-RU"/>
        </w:rPr>
        <w:t>-«</w:t>
      </w:r>
      <w:r w:rsidRPr="0029510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95109" w:rsidRPr="0029510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95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</w:t>
      </w:r>
      <w:r w:rsidR="00295109" w:rsidRPr="00295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1, </w:t>
      </w:r>
      <w:hyperlink r:id="rId9" w:history="1">
        <w:r w:rsidRPr="002951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подпунктом </w:t>
        </w:r>
        <w:r w:rsidR="00295109" w:rsidRPr="002951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Pr="002951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</w:t>
        </w:r>
        <w:r w:rsidR="00295109" w:rsidRPr="002951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  <w:r w:rsidRPr="002951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2</w:t>
        </w:r>
      </w:hyperlink>
      <w:r w:rsidR="00295109" w:rsidRPr="00295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подпунктами «</w:t>
      </w:r>
      <w:r w:rsidRPr="0029510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95109" w:rsidRPr="0029510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951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10" w:history="1">
        <w:r w:rsidR="00295109" w:rsidRPr="002951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Pr="002951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</w:t>
        </w:r>
        <w:r w:rsidR="00295109" w:rsidRPr="002951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  <w:r w:rsidRPr="002951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пункта 3 статьи 51</w:t>
        </w:r>
      </w:hyperlink>
      <w:r w:rsidR="00295109" w:rsidRPr="00295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510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28.03.1998 № 53-ФЗ «О воинской обязанности и военной службе»;</w:t>
      </w:r>
    </w:p>
    <w:p w:rsidR="00C837C7" w:rsidRPr="00B51425" w:rsidRDefault="00C837C7" w:rsidP="002951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- студенты, получившие государственную социальную помощь;</w:t>
      </w:r>
    </w:p>
    <w:p w:rsidR="00C837C7" w:rsidRPr="00B51425" w:rsidRDefault="00C837C7" w:rsidP="002951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- обучающиеся, принимающие (принимавшие) участие в специальной военной операции на территориях Украины, ДНР, ЛНР, Запорожской области и Херсонской области (далее - СВО), а также обучающиеся, являющиеся детьми принимающих (принимавших) участие в СВО лиц;</w:t>
      </w:r>
    </w:p>
    <w:p w:rsidR="00C837C7" w:rsidRPr="00B51425" w:rsidRDefault="00C837C7" w:rsidP="002951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- обучающиеся проживающие в регионах, в которых объявлен режим чрезвычайной ситуации, либо приехавшие из таких регионов.</w:t>
      </w:r>
    </w:p>
    <w:p w:rsidR="00C837C7" w:rsidRPr="00295109" w:rsidRDefault="00C837C7" w:rsidP="002951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</w:pPr>
      <w:r w:rsidRPr="00295109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lastRenderedPageBreak/>
        <w:t>Студенты, принадлежащие к вышеуказанным категориям,</w:t>
      </w:r>
      <w:r w:rsidR="00295109" w:rsidRPr="00295109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 xml:space="preserve"> должны </w:t>
      </w:r>
      <w:proofErr w:type="gramStart"/>
      <w:r w:rsidR="00295109" w:rsidRPr="00295109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>предоставить документы</w:t>
      </w:r>
      <w:proofErr w:type="gramEnd"/>
      <w:r w:rsidR="00295109" w:rsidRPr="00295109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 xml:space="preserve"> </w:t>
      </w:r>
      <w:r w:rsidRPr="00295109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>путем направления их по e-</w:t>
      </w:r>
      <w:proofErr w:type="spellStart"/>
      <w:r w:rsidRPr="00295109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>mail</w:t>
      </w:r>
      <w:proofErr w:type="spellEnd"/>
      <w:r w:rsidRPr="00295109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 xml:space="preserve"> на адрес:</w:t>
      </w:r>
      <w:r w:rsidR="00295109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 xml:space="preserve"> </w:t>
      </w:r>
      <w:hyperlink r:id="rId11" w:history="1">
        <w:r w:rsidRPr="00295109">
          <w:rPr>
            <w:rFonts w:ascii="Times New Roman" w:eastAsia="Times New Roman" w:hAnsi="Times New Roman" w:cs="Times New Roman"/>
            <w:b/>
            <w:color w:val="0072CF"/>
            <w:sz w:val="24"/>
            <w:szCs w:val="24"/>
            <w:lang w:eastAsia="ru-RU"/>
          </w:rPr>
          <w:t>Sergey.Varlygo@szgmu.ru</w:t>
        </w:r>
      </w:hyperlink>
      <w:r w:rsidR="00295109" w:rsidRPr="00295109">
        <w:rPr>
          <w:rFonts w:ascii="Times New Roman" w:eastAsia="Times New Roman" w:hAnsi="Times New Roman" w:cs="Times New Roman"/>
          <w:b/>
          <w:color w:val="0072CF"/>
          <w:sz w:val="24"/>
          <w:szCs w:val="24"/>
          <w:lang w:eastAsia="ru-RU"/>
        </w:rPr>
        <w:t xml:space="preserve"> </w:t>
      </w:r>
      <w:r w:rsidR="005707B5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до 21</w:t>
      </w:r>
      <w:r w:rsidRPr="0029510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августа 202</w:t>
      </w:r>
      <w:r w:rsidR="005707B5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6</w:t>
      </w:r>
      <w:r w:rsidRPr="0029510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года</w:t>
      </w:r>
      <w:r w:rsidRPr="00295109">
        <w:rPr>
          <w:rFonts w:ascii="Times New Roman" w:eastAsia="Times New Roman" w:hAnsi="Times New Roman" w:cs="Times New Roman"/>
          <w:b/>
          <w:bCs/>
          <w:i/>
          <w:iCs/>
          <w:color w:val="171717"/>
          <w:sz w:val="24"/>
          <w:szCs w:val="24"/>
          <w:lang w:eastAsia="ru-RU"/>
        </w:rPr>
        <w:t>.</w:t>
      </w:r>
    </w:p>
    <w:p w:rsidR="00C837C7" w:rsidRPr="00B51425" w:rsidRDefault="00295109" w:rsidP="0029510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</w:t>
      </w:r>
      <w:r w:rsidR="00C837C7" w:rsidRPr="00B51425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 вторую очередь,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="00C837C7"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местами в общежитии обеспечиваются иногородние студенты, обучающиеся по очной форме, зачисленные на основании договоров о целевом обучении.</w:t>
      </w:r>
    </w:p>
    <w:p w:rsidR="00C837C7" w:rsidRPr="00B51425" w:rsidRDefault="00295109" w:rsidP="0029510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В</w:t>
      </w:r>
      <w:r w:rsidR="00C837C7" w:rsidRPr="00B51425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третью очередь</w:t>
      </w:r>
      <w:r w:rsidR="00C837C7"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местами в общежитии обеспечиваются иногородние студенты, обучающиеся по очной форме, за счет бюджетных ассигнований Федерального бюджета.</w:t>
      </w:r>
    </w:p>
    <w:p w:rsidR="00C837C7" w:rsidRPr="00B51425" w:rsidRDefault="00C837C7" w:rsidP="0029510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оставшиеся места после заселения, выше перечисленных категорий, предоставляются иногородним обучающимся по договорам об оказании платных образовательных услуг.</w:t>
      </w:r>
    </w:p>
    <w:p w:rsidR="00295109" w:rsidRDefault="00295109" w:rsidP="002951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</w:p>
    <w:p w:rsidR="001D79EC" w:rsidRPr="00DA64B9" w:rsidRDefault="00C837C7" w:rsidP="001D79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u w:val="single"/>
          <w:lang w:eastAsia="ru-RU"/>
        </w:rPr>
      </w:pPr>
      <w:r w:rsidRPr="00DA64B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u w:val="single"/>
          <w:lang w:eastAsia="ru-RU"/>
        </w:rPr>
        <w:t>Документы необходимые для оформления направления на заселение в общежитие</w:t>
      </w:r>
      <w:r w:rsidR="001D79EC" w:rsidRPr="00DA64B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u w:val="single"/>
          <w:lang w:eastAsia="ru-RU"/>
        </w:rPr>
        <w:t xml:space="preserve"> </w:t>
      </w:r>
    </w:p>
    <w:p w:rsidR="00295109" w:rsidRPr="001D79EC" w:rsidRDefault="00C837C7" w:rsidP="001D79E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1D79E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документ удостоверяющий личность (паспорт);</w:t>
      </w:r>
    </w:p>
    <w:p w:rsidR="00C837C7" w:rsidRPr="00295109" w:rsidRDefault="00C837C7" w:rsidP="00005468">
      <w:pPr>
        <w:pStyle w:val="a4"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29510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свидетельство о рождении;</w:t>
      </w:r>
    </w:p>
    <w:p w:rsidR="00C837C7" w:rsidRPr="00B51425" w:rsidRDefault="00C837C7" w:rsidP="00295109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для студентов, имеющих льготу - оригинал документа, п</w:t>
      </w:r>
      <w:r w:rsidR="0029510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одтверждающий льготу, согласно Федерального закона от 29.12.</w:t>
      </w:r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2012 №</w:t>
      </w:r>
      <w:r w:rsidR="001D79E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273-ФЗ «Об образовании в Российской Федерации»;</w:t>
      </w:r>
    </w:p>
    <w:p w:rsidR="00C837C7" w:rsidRPr="001D79EC" w:rsidRDefault="00C837C7" w:rsidP="00295109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u w:val="single"/>
          <w:lang w:eastAsia="ru-RU"/>
        </w:rPr>
      </w:pPr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для заселения в общежитие несовершеннолетнего Обучающегося (в возрасте от 14 до 18 лет) </w:t>
      </w:r>
      <w:r w:rsidRPr="001D79EC">
        <w:rPr>
          <w:rFonts w:ascii="Times New Roman" w:eastAsia="Times New Roman" w:hAnsi="Times New Roman" w:cs="Times New Roman"/>
          <w:color w:val="171717"/>
          <w:sz w:val="24"/>
          <w:szCs w:val="24"/>
          <w:u w:val="single"/>
          <w:lang w:eastAsia="ru-RU"/>
        </w:rPr>
        <w:t>предоставляет:</w:t>
      </w:r>
    </w:p>
    <w:p w:rsidR="00C837C7" w:rsidRPr="00B51425" w:rsidRDefault="00C837C7" w:rsidP="001D79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- нотариально удостоверенное согласие своего законного представителя на заключение договора найма жилого помещения в общежитии, на регистрацию по месту пребывания и на внесение платы за проживание в общежитии.</w:t>
      </w:r>
    </w:p>
    <w:p w:rsidR="00C837C7" w:rsidRPr="00B51425" w:rsidRDefault="00C837C7" w:rsidP="001D79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- копию документа, подтверждающего статус законного представителя несовершеннолетнего Обучающегося (в т. ч. свидетельство о рождении, акт органа опеки и попечительства о назначении попечителя и т.д.).</w:t>
      </w:r>
    </w:p>
    <w:p w:rsidR="00C837C7" w:rsidRPr="00B51425" w:rsidRDefault="001D79EC" w:rsidP="001D79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- </w:t>
      </w:r>
      <w:r w:rsidR="00C837C7"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фотографию размером 3х4 см.</w:t>
      </w:r>
    </w:p>
    <w:p w:rsidR="00C837C7" w:rsidRPr="00B51425" w:rsidRDefault="00C837C7" w:rsidP="00B514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</w:p>
    <w:p w:rsidR="00C837C7" w:rsidRPr="00DA64B9" w:rsidRDefault="00C837C7" w:rsidP="001D79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u w:val="single"/>
          <w:lang w:eastAsia="ru-RU"/>
        </w:rPr>
      </w:pPr>
      <w:r w:rsidRPr="00DA64B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u w:val="single"/>
          <w:lang w:eastAsia="ru-RU"/>
        </w:rPr>
        <w:t>Оформление документов на заселение в общежитие</w:t>
      </w:r>
    </w:p>
    <w:p w:rsidR="00C837C7" w:rsidRPr="00B51425" w:rsidRDefault="00C837C7" w:rsidP="001D79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Оформление направлений для заселения в общежития Уни</w:t>
      </w:r>
      <w:r w:rsidR="001D79E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верситета будет производиться с </w:t>
      </w:r>
      <w:r w:rsidR="007B25A4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21</w:t>
      </w:r>
      <w:r w:rsidR="001D79EC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.08.202</w:t>
      </w:r>
      <w:r w:rsidR="005707B5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6</w:t>
      </w:r>
      <w:r w:rsidR="001D79EC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года </w:t>
      </w:r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службе организации заселения и социально-бытовой работы, по адресу: Санкт-Петербург, Пискаревский пр., д.47, корпус №31, 2 этаж с 09-00 до 17-30 в следующем порядке:</w:t>
      </w:r>
    </w:p>
    <w:p w:rsidR="00C837C7" w:rsidRPr="00B51425" w:rsidRDefault="00C837C7" w:rsidP="001D79E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425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2</w:t>
      </w:r>
      <w:r w:rsidR="007B25A4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5</w:t>
      </w:r>
      <w:r w:rsidRPr="00B51425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.08.202</w:t>
      </w:r>
      <w:r w:rsidR="007B25A4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6</w:t>
      </w:r>
      <w:r w:rsidRPr="00B51425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студенты, относящиеся к льготной категории, </w:t>
      </w:r>
      <w:proofErr w:type="gramStart"/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согласно</w:t>
      </w:r>
      <w:proofErr w:type="gramEnd"/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Федерального закона от 29.12.2012 №273-ФЗ «Об образовании в Российской Федерации», специальная квота;</w:t>
      </w:r>
    </w:p>
    <w:p w:rsidR="00C837C7" w:rsidRPr="00B51425" w:rsidRDefault="001D79EC" w:rsidP="001D79E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2</w:t>
      </w:r>
      <w:r w:rsidR="007B25A4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.08.202</w:t>
      </w:r>
      <w:r w:rsidR="007B25A4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r w:rsidR="000B4952" w:rsidRPr="000B4952">
        <w:rPr>
          <w:rFonts w:ascii="Times New Roman" w:eastAsia="Times New Roman" w:hAnsi="Times New Roman" w:cs="Times New Roman"/>
          <w:bCs/>
          <w:color w:val="171717"/>
          <w:sz w:val="24"/>
          <w:szCs w:val="24"/>
          <w:lang w:eastAsia="ru-RU"/>
        </w:rPr>
        <w:t>при наличии мест</w:t>
      </w:r>
      <w:r w:rsidR="000B4952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, </w:t>
      </w:r>
      <w:r w:rsidR="00C837C7"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студенты, поступившие на основании договоров о целевом обучении;</w:t>
      </w:r>
    </w:p>
    <w:p w:rsidR="00C837C7" w:rsidRPr="00B51425" w:rsidRDefault="007B25A4" w:rsidP="001D79E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27.08.2026</w:t>
      </w:r>
      <w:r w:rsidR="001D79EC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r w:rsidR="00C837C7"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при наличии мест, </w:t>
      </w:r>
      <w:proofErr w:type="gramStart"/>
      <w:r w:rsidR="00C837C7"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студенты</w:t>
      </w:r>
      <w:proofErr w:type="gramEnd"/>
      <w:r w:rsidR="00C837C7"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поступившие за счет бюджетных ассигнований Федерального бюджета;</w:t>
      </w:r>
    </w:p>
    <w:p w:rsidR="00C837C7" w:rsidRPr="00B51425" w:rsidRDefault="007B25A4" w:rsidP="001D79E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28</w:t>
      </w:r>
      <w:r w:rsidR="00C837C7" w:rsidRPr="00B51425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.08.202</w:t>
      </w:r>
      <w:r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6</w:t>
      </w:r>
      <w:r w:rsidR="001D79EC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</w:t>
      </w:r>
      <w:r w:rsidR="00C837C7"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при наличии мест, иные категории студентов.</w:t>
      </w:r>
    </w:p>
    <w:p w:rsidR="00C837C7" w:rsidRPr="00B51425" w:rsidRDefault="00C837C7" w:rsidP="001D79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425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После оформления направления на заселение в общежитие</w:t>
      </w:r>
      <w:r w:rsidR="001D79E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студент проходит медицинский осмотр в поликлинике Университета, по адресу: СПб, </w:t>
      </w:r>
      <w:r w:rsidR="001D79E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Пискаревский пр., д.47, корпус </w:t>
      </w:r>
      <w:r w:rsidRPr="00B5142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№26, 1 этаж. Для этого в регистратуре поликлиники необходимо предъявить: направление на заселение в общежитие, паспорт, страховой медицинский полис, СНИЛС и флюорографию сроко</w:t>
      </w:r>
      <w:r w:rsidR="001D79E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м давности не более 12 месяцев.</w:t>
      </w:r>
    </w:p>
    <w:p w:rsidR="001D79EC" w:rsidRDefault="001D79EC" w:rsidP="001D79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</w:p>
    <w:p w:rsidR="00C837C7" w:rsidRDefault="00C837C7" w:rsidP="001D79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u w:val="single"/>
          <w:lang w:eastAsia="ru-RU"/>
        </w:rPr>
      </w:pPr>
      <w:r w:rsidRPr="0023465D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u w:val="single"/>
          <w:lang w:eastAsia="ru-RU"/>
        </w:rPr>
        <w:t>Стоимость проживания в общежитиях Университета</w:t>
      </w:r>
    </w:p>
    <w:p w:rsidR="000C2BF1" w:rsidRDefault="007B25A4" w:rsidP="000C2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</w:t>
      </w:r>
      <w:r w:rsidR="000C2BF1" w:rsidRPr="00223074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тоимость проживания для иногородних студентов РФ, обучающихся за счёт бюджетных ассигнований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федерального бюджета </w:t>
      </w:r>
      <w:r w:rsidR="000C2BF1" w:rsidRPr="00223074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</w:t>
      </w:r>
      <w:r w:rsidR="000C2BF1" w:rsidRPr="00F67095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>7</w:t>
      </w:r>
      <w:r w:rsidR="000C2BF1" w:rsidRPr="00F67095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50 рублей</w:t>
      </w:r>
      <w:r w:rsidR="000C2BF1" w:rsidRPr="00223074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в месяц</w:t>
      </w:r>
      <w:r w:rsidR="000C2BF1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, </w:t>
      </w:r>
      <w:r w:rsidR="000C2BF1" w:rsidRPr="00223074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обучающихся по договорам об оказании платных образовательных </w:t>
      </w:r>
      <w:r w:rsidR="00226ACA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услуг</w:t>
      </w:r>
      <w:r w:rsidR="000C2BF1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 </w:t>
      </w:r>
      <w:r w:rsidR="000C2BF1" w:rsidRPr="00F67095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>35</w:t>
      </w:r>
      <w:r w:rsidR="000C2BF1" w:rsidRPr="00F67095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00</w:t>
      </w:r>
      <w:r w:rsidR="000C2BF1" w:rsidRPr="00223074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рублей в месяц</w:t>
      </w:r>
      <w:r w:rsidR="000C2BF1" w:rsidRPr="00223074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7B25A4" w:rsidRDefault="000B4952" w:rsidP="007B25A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7B25A4" w:rsidRPr="00601395">
          <w:rPr>
            <w:rStyle w:val="a3"/>
            <w:rFonts w:ascii="Times New Roman" w:hAnsi="Times New Roman" w:cs="Times New Roman"/>
            <w:color w:val="0072CF"/>
            <w:sz w:val="24"/>
            <w:szCs w:val="24"/>
            <w:u w:val="none"/>
            <w:shd w:val="clear" w:color="auto" w:fill="FFFFFF"/>
          </w:rPr>
          <w:t>Стоимость проживания в общежитиях Университета с 01.09.2025 (приказ №1280-О от 30.06.2025).</w:t>
        </w:r>
      </w:hyperlink>
    </w:p>
    <w:p w:rsidR="00C3527D" w:rsidRDefault="000B4952" w:rsidP="00C3527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Helvetica" w:hAnsi="Helvetica" w:cs="Helvetica"/>
          <w:color w:val="171717"/>
          <w:sz w:val="18"/>
          <w:szCs w:val="18"/>
        </w:rPr>
      </w:pPr>
      <w:hyperlink r:id="rId13" w:history="1">
        <w:r w:rsidR="00C3527D">
          <w:rPr>
            <w:rStyle w:val="a3"/>
            <w:rFonts w:ascii="Helvetica" w:hAnsi="Helvetica" w:cs="Helvetica"/>
            <w:color w:val="0072CF"/>
            <w:sz w:val="18"/>
            <w:szCs w:val="18"/>
          </w:rPr>
          <w:t>Калькуляция стоимости проживания в общежитиях для студентов, обучающихся за счет субсидий федерального бюджета</w:t>
        </w:r>
      </w:hyperlink>
    </w:p>
    <w:p w:rsidR="00C3527D" w:rsidRPr="00601395" w:rsidRDefault="00C3527D" w:rsidP="00C3527D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C3527D" w:rsidRPr="00601395" w:rsidSect="001D79EC">
      <w:pgSz w:w="11906" w:h="16838"/>
      <w:pgMar w:top="851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798B"/>
    <w:multiLevelType w:val="multilevel"/>
    <w:tmpl w:val="5E986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4392A"/>
    <w:multiLevelType w:val="hybridMultilevel"/>
    <w:tmpl w:val="798C65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9C30DF4"/>
    <w:multiLevelType w:val="hybridMultilevel"/>
    <w:tmpl w:val="60C607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8557D8"/>
    <w:multiLevelType w:val="multilevel"/>
    <w:tmpl w:val="63EA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857451"/>
    <w:multiLevelType w:val="multilevel"/>
    <w:tmpl w:val="1EB0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E9334F"/>
    <w:multiLevelType w:val="multilevel"/>
    <w:tmpl w:val="3194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9116FE2"/>
    <w:multiLevelType w:val="multilevel"/>
    <w:tmpl w:val="1DF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D7D1D1D"/>
    <w:multiLevelType w:val="hybridMultilevel"/>
    <w:tmpl w:val="455409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ED63461"/>
    <w:multiLevelType w:val="hybridMultilevel"/>
    <w:tmpl w:val="E4924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7C7"/>
    <w:rsid w:val="00036B00"/>
    <w:rsid w:val="00073DEB"/>
    <w:rsid w:val="000A7E50"/>
    <w:rsid w:val="000B4952"/>
    <w:rsid w:val="000C2BF1"/>
    <w:rsid w:val="000F5CC9"/>
    <w:rsid w:val="00132446"/>
    <w:rsid w:val="00151803"/>
    <w:rsid w:val="00164FDA"/>
    <w:rsid w:val="001655BD"/>
    <w:rsid w:val="00165E2E"/>
    <w:rsid w:val="001932A9"/>
    <w:rsid w:val="001C5CAA"/>
    <w:rsid w:val="001D79EC"/>
    <w:rsid w:val="001E1192"/>
    <w:rsid w:val="001F5E85"/>
    <w:rsid w:val="0021728F"/>
    <w:rsid w:val="00221F0F"/>
    <w:rsid w:val="00226ACA"/>
    <w:rsid w:val="0023465D"/>
    <w:rsid w:val="0028275B"/>
    <w:rsid w:val="002832F4"/>
    <w:rsid w:val="00295109"/>
    <w:rsid w:val="00295B2D"/>
    <w:rsid w:val="002C2CDB"/>
    <w:rsid w:val="002E5025"/>
    <w:rsid w:val="002E730A"/>
    <w:rsid w:val="002F2C72"/>
    <w:rsid w:val="00325DE3"/>
    <w:rsid w:val="00331006"/>
    <w:rsid w:val="00374D46"/>
    <w:rsid w:val="00375CC2"/>
    <w:rsid w:val="0038069B"/>
    <w:rsid w:val="003B496C"/>
    <w:rsid w:val="00406907"/>
    <w:rsid w:val="0041267E"/>
    <w:rsid w:val="00413599"/>
    <w:rsid w:val="004354BB"/>
    <w:rsid w:val="00446D0F"/>
    <w:rsid w:val="00477230"/>
    <w:rsid w:val="004802A3"/>
    <w:rsid w:val="004A272C"/>
    <w:rsid w:val="004C3BA2"/>
    <w:rsid w:val="004C69AC"/>
    <w:rsid w:val="004F00D5"/>
    <w:rsid w:val="0052114D"/>
    <w:rsid w:val="005707B5"/>
    <w:rsid w:val="00582A15"/>
    <w:rsid w:val="00592F2D"/>
    <w:rsid w:val="005B4340"/>
    <w:rsid w:val="005B4FF7"/>
    <w:rsid w:val="005C5DD7"/>
    <w:rsid w:val="006350E4"/>
    <w:rsid w:val="0064505B"/>
    <w:rsid w:val="00651E03"/>
    <w:rsid w:val="00657A08"/>
    <w:rsid w:val="0069528B"/>
    <w:rsid w:val="006B76EA"/>
    <w:rsid w:val="0074651B"/>
    <w:rsid w:val="00764050"/>
    <w:rsid w:val="0078457D"/>
    <w:rsid w:val="00790584"/>
    <w:rsid w:val="007B0C70"/>
    <w:rsid w:val="007B25A4"/>
    <w:rsid w:val="00806630"/>
    <w:rsid w:val="00833801"/>
    <w:rsid w:val="008625C9"/>
    <w:rsid w:val="00877D49"/>
    <w:rsid w:val="0088400D"/>
    <w:rsid w:val="00884021"/>
    <w:rsid w:val="008F0476"/>
    <w:rsid w:val="008F24A0"/>
    <w:rsid w:val="00904D09"/>
    <w:rsid w:val="00907111"/>
    <w:rsid w:val="00976503"/>
    <w:rsid w:val="00986090"/>
    <w:rsid w:val="009B31FB"/>
    <w:rsid w:val="00A16C0F"/>
    <w:rsid w:val="00A27609"/>
    <w:rsid w:val="00A416B7"/>
    <w:rsid w:val="00A430B0"/>
    <w:rsid w:val="00A871B9"/>
    <w:rsid w:val="00AB36C4"/>
    <w:rsid w:val="00AD3846"/>
    <w:rsid w:val="00AD766A"/>
    <w:rsid w:val="00AE16CA"/>
    <w:rsid w:val="00B41794"/>
    <w:rsid w:val="00B51425"/>
    <w:rsid w:val="00B82532"/>
    <w:rsid w:val="00BA5C45"/>
    <w:rsid w:val="00BD479E"/>
    <w:rsid w:val="00BE775C"/>
    <w:rsid w:val="00C03306"/>
    <w:rsid w:val="00C2549E"/>
    <w:rsid w:val="00C3527D"/>
    <w:rsid w:val="00C376C0"/>
    <w:rsid w:val="00C44825"/>
    <w:rsid w:val="00C574F7"/>
    <w:rsid w:val="00C7478A"/>
    <w:rsid w:val="00C837C7"/>
    <w:rsid w:val="00CF74EF"/>
    <w:rsid w:val="00D213E6"/>
    <w:rsid w:val="00D229F7"/>
    <w:rsid w:val="00D93ACE"/>
    <w:rsid w:val="00D96236"/>
    <w:rsid w:val="00DA5BB1"/>
    <w:rsid w:val="00DA64B9"/>
    <w:rsid w:val="00DF3176"/>
    <w:rsid w:val="00DF542C"/>
    <w:rsid w:val="00DF696C"/>
    <w:rsid w:val="00E20452"/>
    <w:rsid w:val="00E26A66"/>
    <w:rsid w:val="00E279E9"/>
    <w:rsid w:val="00E6163C"/>
    <w:rsid w:val="00E63C6A"/>
    <w:rsid w:val="00E834EB"/>
    <w:rsid w:val="00EA6E96"/>
    <w:rsid w:val="00EA74E4"/>
    <w:rsid w:val="00EB2E2A"/>
    <w:rsid w:val="00ED0E81"/>
    <w:rsid w:val="00EE6CEB"/>
    <w:rsid w:val="00EE759D"/>
    <w:rsid w:val="00F03B89"/>
    <w:rsid w:val="00F46736"/>
    <w:rsid w:val="00F8497C"/>
    <w:rsid w:val="00F851BD"/>
    <w:rsid w:val="00FF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510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9510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9623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510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95109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96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028&amp;dst=100561" TargetMode="External"/><Relationship Id="rId13" Type="http://schemas.openxmlformats.org/officeDocument/2006/relationships/hyperlink" Target="https://szgmu.ru/upload/files/2026/%D0%9E%D0%B1%D1%89%D0%B5%D0%B6%D0%B8%D1%82%D0%B5/%D0%9A%D0%B0%D0%BB%D1%8C%D0%BA%D1%83%D0%BB%D1%8F%D1%86%D0%B8%D1%8F%20%D1%81%D1%82%D0%BE%D0%B8%D0%BC%D0%BE%D1%81%D1%82%D0%B8%20%D0%BF%D1%80%D0%BE%D0%B6%D0%B8%D0%B2%D0%B0%D0%BD%D0%B8%D1%8F%20%D0%B2%20%D0%BE%D0%B1%D1%89%D0%B5%D0%B6%D0%B8%D1%82%D0%B8%D1%8F%D1%85%20%D0%B4%D0%BB%D1%8F%20%D1%81%D1%82%D1%83%D0%B4%D0%B5%D0%BD%D1%82%D0%BE%D0%B2%2C%20%D0%BE%D0%B1%D1%83%D1%87%D0%B0%D1%8E%D1%89%D0%B8%D1%85%D1%81%D1%8F%20%D0%B7%D0%B0%20%D1%81%D1%87%D0%B5%D1%82%20%D1%81%D1%83%D0%B1%D1%81%D0%B8%D0%B4%D0%B8%D0%B9%20%D1%84%D0%B5%D0%B4%D0%B5%D1%80%D0%B0%D0%BB%D1%8C%D0%BD%D0%BE%D0%B3%D0%BE%20%D0%B1%D1%8E%D0%B4%D0%B6%D0%B5%D1%82%D0%B0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vetlana.Naumova@szgmu.ru" TargetMode="External"/><Relationship Id="rId12" Type="http://schemas.openxmlformats.org/officeDocument/2006/relationships/hyperlink" Target="https://www.szgmu.ru/upload/files/2025/%D0%9E%D0%B1%D1%89%D0%B5%D0%B6%D0%B8%D1%82%D0%B8%D1%8F/%D0%9F%D1%801280-%D0%A1%D1%82%D0%BE%D0%B8%D0%BC%D0%BE%D1%81%D1%82%D1%8C%D0%9F%D1%80%D0%BE%D0%B6%D0%B8%D0%B2%D0%92%D1%81%D0%B5%D0%9A%D0%B0%D1%82%D0%B5%D0%B3%D0%BE%D1%80%D0%B8%D0%B8-%D0%9E%D0%B1%D1%89-30.06.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gey.Varlygo@szgmu.ru" TargetMode="External"/><Relationship Id="rId11" Type="http://schemas.openxmlformats.org/officeDocument/2006/relationships/hyperlink" Target="mailto:Sergey.Varlygo@szgm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4028&amp;dst=1005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028&amp;dst=1005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Варлыго Сергей Михайлович</dc:creator>
  <cp:lastModifiedBy>Варлыго Сергей Михайлович</cp:lastModifiedBy>
  <cp:revision>21</cp:revision>
  <dcterms:created xsi:type="dcterms:W3CDTF">2025-07-03T12:24:00Z</dcterms:created>
  <dcterms:modified xsi:type="dcterms:W3CDTF">2026-04-15T07:47:00Z</dcterms:modified>
</cp:coreProperties>
</file>