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A1" w:rsidRDefault="001B61A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B61A1" w:rsidRDefault="001B61A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B61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61A1" w:rsidRDefault="001B61A1">
            <w:pPr>
              <w:pStyle w:val="ConsPlusNormal"/>
            </w:pPr>
            <w:r>
              <w:t>3 июля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61A1" w:rsidRDefault="001B61A1">
            <w:pPr>
              <w:pStyle w:val="ConsPlusNormal"/>
              <w:jc w:val="right"/>
            </w:pPr>
            <w:r>
              <w:t>N 367-63</w:t>
            </w:r>
          </w:p>
        </w:tc>
      </w:tr>
    </w:tbl>
    <w:p w:rsidR="001B61A1" w:rsidRDefault="001B61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Title"/>
        <w:jc w:val="center"/>
      </w:pPr>
      <w:r>
        <w:t>ЗАКОН САНКТ-ПЕТЕРБУРГА</w:t>
      </w:r>
    </w:p>
    <w:p w:rsidR="001B61A1" w:rsidRDefault="001B61A1">
      <w:pPr>
        <w:pStyle w:val="ConsPlusTitle"/>
        <w:jc w:val="center"/>
      </w:pPr>
    </w:p>
    <w:p w:rsidR="001B61A1" w:rsidRDefault="001B61A1">
      <w:pPr>
        <w:pStyle w:val="ConsPlusTitle"/>
        <w:jc w:val="center"/>
      </w:pPr>
      <w:r>
        <w:t>ОБ ОСНОВАХ ОРГАНИЗАЦИИ ОХРАНЫ ЗДОРОВЬЯ ГРАЖДАН</w:t>
      </w:r>
    </w:p>
    <w:p w:rsidR="001B61A1" w:rsidRDefault="001B61A1">
      <w:pPr>
        <w:pStyle w:val="ConsPlusTitle"/>
        <w:jc w:val="center"/>
      </w:pPr>
      <w:r>
        <w:t>В САНКТ-ПЕТЕРБУРГЕ</w:t>
      </w:r>
    </w:p>
    <w:p w:rsidR="001B61A1" w:rsidRDefault="001B61A1">
      <w:pPr>
        <w:pStyle w:val="ConsPlusNormal"/>
        <w:jc w:val="center"/>
      </w:pPr>
    </w:p>
    <w:p w:rsidR="001B61A1" w:rsidRDefault="001B61A1">
      <w:pPr>
        <w:pStyle w:val="ConsPlusNormal"/>
        <w:jc w:val="center"/>
      </w:pPr>
      <w:r>
        <w:t>Принят Законодательным Собранием Санкт-Петербурга</w:t>
      </w:r>
    </w:p>
    <w:p w:rsidR="001B61A1" w:rsidRDefault="001B61A1">
      <w:pPr>
        <w:pStyle w:val="ConsPlusNormal"/>
        <w:jc w:val="center"/>
      </w:pPr>
      <w:r>
        <w:t>20 июня 2012 года</w:t>
      </w:r>
    </w:p>
    <w:p w:rsidR="001B61A1" w:rsidRDefault="001B61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61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A1" w:rsidRDefault="001B61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A1" w:rsidRDefault="001B61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1A1" w:rsidRDefault="001B61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1A1" w:rsidRDefault="001B61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Санкт-Петербурга от 03.07.2012 </w:t>
            </w:r>
            <w:hyperlink w:anchor="P293">
              <w:r>
                <w:rPr>
                  <w:color w:val="0000FF"/>
                </w:rPr>
                <w:t>N 367-63</w:t>
              </w:r>
            </w:hyperlink>
            <w:r>
              <w:rPr>
                <w:color w:val="392C69"/>
              </w:rPr>
              <w:t xml:space="preserve"> (ред. 03.07.2017),</w:t>
            </w:r>
          </w:p>
          <w:p w:rsidR="001B61A1" w:rsidRDefault="001B61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22.05.2013 </w:t>
            </w:r>
            <w:hyperlink r:id="rId5">
              <w:r>
                <w:rPr>
                  <w:color w:val="0000FF"/>
                </w:rPr>
                <w:t>N 277-47</w:t>
              </w:r>
            </w:hyperlink>
            <w:r>
              <w:rPr>
                <w:color w:val="392C69"/>
              </w:rPr>
              <w:t xml:space="preserve">, от 17.07.2013 </w:t>
            </w:r>
            <w:hyperlink r:id="rId6">
              <w:r>
                <w:rPr>
                  <w:color w:val="0000FF"/>
                </w:rPr>
                <w:t>N 446-80</w:t>
              </w:r>
            </w:hyperlink>
            <w:r>
              <w:rPr>
                <w:color w:val="392C69"/>
              </w:rPr>
              <w:t xml:space="preserve"> (ред. 19.02.2014),</w:t>
            </w:r>
          </w:p>
          <w:p w:rsidR="001B61A1" w:rsidRDefault="001B61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25.10.2013 </w:t>
            </w:r>
            <w:hyperlink r:id="rId7">
              <w:r>
                <w:rPr>
                  <w:color w:val="0000FF"/>
                </w:rPr>
                <w:t>N 529-93</w:t>
              </w:r>
            </w:hyperlink>
            <w:r>
              <w:rPr>
                <w:color w:val="392C69"/>
              </w:rPr>
              <w:t xml:space="preserve">, от 11.12.2013 </w:t>
            </w:r>
            <w:hyperlink r:id="rId8">
              <w:r>
                <w:rPr>
                  <w:color w:val="0000FF"/>
                </w:rPr>
                <w:t>N 698-123</w:t>
              </w:r>
            </w:hyperlink>
            <w:r>
              <w:rPr>
                <w:color w:val="392C69"/>
              </w:rPr>
              <w:t xml:space="preserve">, от 11.03.2014 </w:t>
            </w:r>
            <w:hyperlink r:id="rId9">
              <w:r>
                <w:rPr>
                  <w:color w:val="0000FF"/>
                </w:rPr>
                <w:t>N 101-21</w:t>
              </w:r>
            </w:hyperlink>
            <w:r>
              <w:rPr>
                <w:color w:val="392C69"/>
              </w:rPr>
              <w:t>,</w:t>
            </w:r>
          </w:p>
          <w:p w:rsidR="001B61A1" w:rsidRDefault="001B61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02.07.2014 </w:t>
            </w:r>
            <w:hyperlink r:id="rId10">
              <w:r>
                <w:rPr>
                  <w:color w:val="0000FF"/>
                </w:rPr>
                <w:t>N 399-77</w:t>
              </w:r>
            </w:hyperlink>
            <w:r>
              <w:rPr>
                <w:color w:val="392C69"/>
              </w:rPr>
              <w:t xml:space="preserve">, от 26.12.2014 </w:t>
            </w:r>
            <w:hyperlink r:id="rId11">
              <w:r>
                <w:rPr>
                  <w:color w:val="0000FF"/>
                </w:rPr>
                <w:t>N 707-131</w:t>
              </w:r>
            </w:hyperlink>
            <w:r>
              <w:rPr>
                <w:color w:val="392C69"/>
              </w:rPr>
              <w:t xml:space="preserve">, от 10.06.2015 </w:t>
            </w:r>
            <w:hyperlink r:id="rId12">
              <w:r>
                <w:rPr>
                  <w:color w:val="0000FF"/>
                </w:rPr>
                <w:t>N 323-59</w:t>
              </w:r>
            </w:hyperlink>
            <w:r>
              <w:rPr>
                <w:color w:val="392C69"/>
              </w:rPr>
              <w:t>,</w:t>
            </w:r>
          </w:p>
          <w:p w:rsidR="001B61A1" w:rsidRDefault="001B61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16.06.2015 </w:t>
            </w:r>
            <w:hyperlink r:id="rId13">
              <w:r>
                <w:rPr>
                  <w:color w:val="0000FF"/>
                </w:rPr>
                <w:t>N 361-70</w:t>
              </w:r>
            </w:hyperlink>
            <w:r>
              <w:rPr>
                <w:color w:val="392C69"/>
              </w:rPr>
              <w:t xml:space="preserve">, от 26.11.2015 </w:t>
            </w:r>
            <w:hyperlink r:id="rId14">
              <w:r>
                <w:rPr>
                  <w:color w:val="0000FF"/>
                </w:rPr>
                <w:t>N 718-143</w:t>
              </w:r>
            </w:hyperlink>
            <w:r>
              <w:rPr>
                <w:color w:val="392C69"/>
              </w:rPr>
              <w:t xml:space="preserve">, от 02.12.2015 </w:t>
            </w:r>
            <w:hyperlink r:id="rId15">
              <w:r>
                <w:rPr>
                  <w:color w:val="0000FF"/>
                </w:rPr>
                <w:t>N 760-153</w:t>
              </w:r>
            </w:hyperlink>
            <w:r>
              <w:rPr>
                <w:color w:val="392C69"/>
              </w:rPr>
              <w:t>,</w:t>
            </w:r>
          </w:p>
          <w:p w:rsidR="001B61A1" w:rsidRDefault="001B61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11.12.2015 </w:t>
            </w:r>
            <w:hyperlink r:id="rId16">
              <w:r>
                <w:rPr>
                  <w:color w:val="0000FF"/>
                </w:rPr>
                <w:t>N 806-159</w:t>
              </w:r>
            </w:hyperlink>
            <w:r>
              <w:rPr>
                <w:color w:val="392C69"/>
              </w:rPr>
              <w:t xml:space="preserve">, от 30.06.2016 </w:t>
            </w:r>
            <w:hyperlink r:id="rId17">
              <w:r>
                <w:rPr>
                  <w:color w:val="0000FF"/>
                </w:rPr>
                <w:t>N 409-75</w:t>
              </w:r>
            </w:hyperlink>
            <w:r>
              <w:rPr>
                <w:color w:val="392C69"/>
              </w:rPr>
              <w:t xml:space="preserve">, от 09.11.2016 </w:t>
            </w:r>
            <w:hyperlink r:id="rId18">
              <w:r>
                <w:rPr>
                  <w:color w:val="0000FF"/>
                </w:rPr>
                <w:t>N 534-94</w:t>
              </w:r>
            </w:hyperlink>
            <w:r>
              <w:rPr>
                <w:color w:val="392C69"/>
              </w:rPr>
              <w:t>,</w:t>
            </w:r>
          </w:p>
          <w:p w:rsidR="001B61A1" w:rsidRDefault="001B61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31.01.2017 </w:t>
            </w:r>
            <w:hyperlink r:id="rId19">
              <w:r>
                <w:rPr>
                  <w:color w:val="0000FF"/>
                </w:rPr>
                <w:t>N 13-3</w:t>
              </w:r>
            </w:hyperlink>
            <w:r>
              <w:rPr>
                <w:color w:val="392C69"/>
              </w:rPr>
              <w:t xml:space="preserve">, от 27.04.2017 </w:t>
            </w:r>
            <w:hyperlink r:id="rId20">
              <w:r>
                <w:rPr>
                  <w:color w:val="0000FF"/>
                </w:rPr>
                <w:t>N 233-43</w:t>
              </w:r>
            </w:hyperlink>
            <w:r>
              <w:rPr>
                <w:color w:val="392C69"/>
              </w:rPr>
              <w:t xml:space="preserve">, от 03.07.2017 </w:t>
            </w:r>
            <w:hyperlink r:id="rId21">
              <w:r>
                <w:rPr>
                  <w:color w:val="0000FF"/>
                </w:rPr>
                <w:t>N 427-67</w:t>
              </w:r>
            </w:hyperlink>
            <w:r>
              <w:rPr>
                <w:color w:val="392C69"/>
              </w:rPr>
              <w:t>,</w:t>
            </w:r>
          </w:p>
          <w:p w:rsidR="001B61A1" w:rsidRDefault="001B61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27.04.2018 </w:t>
            </w:r>
            <w:hyperlink r:id="rId22">
              <w:r>
                <w:rPr>
                  <w:color w:val="0000FF"/>
                </w:rPr>
                <w:t>N 231-48</w:t>
              </w:r>
            </w:hyperlink>
            <w:r>
              <w:rPr>
                <w:color w:val="392C69"/>
              </w:rPr>
              <w:t xml:space="preserve">, от 28.06.2018 </w:t>
            </w:r>
            <w:hyperlink r:id="rId23">
              <w:r>
                <w:rPr>
                  <w:color w:val="0000FF"/>
                </w:rPr>
                <w:t>N 403-83</w:t>
              </w:r>
            </w:hyperlink>
            <w:r>
              <w:rPr>
                <w:color w:val="392C69"/>
              </w:rPr>
              <w:t xml:space="preserve">, от 24.12.2018 </w:t>
            </w:r>
            <w:hyperlink r:id="rId24">
              <w:r>
                <w:rPr>
                  <w:color w:val="0000FF"/>
                </w:rPr>
                <w:t>N 793-176</w:t>
              </w:r>
            </w:hyperlink>
            <w:r>
              <w:rPr>
                <w:color w:val="392C69"/>
              </w:rPr>
              <w:t>,</w:t>
            </w:r>
          </w:p>
          <w:p w:rsidR="001B61A1" w:rsidRDefault="001B61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29.11.2019 </w:t>
            </w:r>
            <w:hyperlink r:id="rId25">
              <w:r>
                <w:rPr>
                  <w:color w:val="0000FF"/>
                </w:rPr>
                <w:t>N 583-133</w:t>
              </w:r>
            </w:hyperlink>
            <w:r>
              <w:rPr>
                <w:color w:val="392C69"/>
              </w:rPr>
              <w:t xml:space="preserve">, от 12.12.2019 </w:t>
            </w:r>
            <w:hyperlink r:id="rId26">
              <w:r>
                <w:rPr>
                  <w:color w:val="0000FF"/>
                </w:rPr>
                <w:t>N 634-142</w:t>
              </w:r>
            </w:hyperlink>
            <w:r>
              <w:rPr>
                <w:color w:val="392C69"/>
              </w:rPr>
              <w:t xml:space="preserve">, от 02.04.2020 </w:t>
            </w:r>
            <w:hyperlink r:id="rId27">
              <w:r>
                <w:rPr>
                  <w:color w:val="0000FF"/>
                </w:rPr>
                <w:t>N 169-37</w:t>
              </w:r>
            </w:hyperlink>
            <w:r>
              <w:rPr>
                <w:color w:val="392C69"/>
              </w:rPr>
              <w:t>,</w:t>
            </w:r>
          </w:p>
          <w:p w:rsidR="001B61A1" w:rsidRDefault="001B61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07.10.2020 </w:t>
            </w:r>
            <w:hyperlink r:id="rId28">
              <w:r>
                <w:rPr>
                  <w:color w:val="0000FF"/>
                </w:rPr>
                <w:t>N 425-96</w:t>
              </w:r>
            </w:hyperlink>
            <w:r>
              <w:rPr>
                <w:color w:val="392C69"/>
              </w:rPr>
              <w:t xml:space="preserve">, от 05.11.2020 </w:t>
            </w:r>
            <w:hyperlink r:id="rId29">
              <w:r>
                <w:rPr>
                  <w:color w:val="0000FF"/>
                </w:rPr>
                <w:t>N 493-106</w:t>
              </w:r>
            </w:hyperlink>
            <w:r>
              <w:rPr>
                <w:color w:val="392C69"/>
              </w:rPr>
              <w:t xml:space="preserve">, от 30.06.2022 </w:t>
            </w:r>
            <w:hyperlink r:id="rId30">
              <w:r>
                <w:rPr>
                  <w:color w:val="0000FF"/>
                </w:rPr>
                <w:t>N 362-47</w:t>
              </w:r>
            </w:hyperlink>
            <w:r>
              <w:rPr>
                <w:color w:val="392C69"/>
              </w:rPr>
              <w:t>,</w:t>
            </w:r>
          </w:p>
          <w:p w:rsidR="001B61A1" w:rsidRDefault="001B61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28.09.2022 </w:t>
            </w:r>
            <w:hyperlink r:id="rId31">
              <w:r>
                <w:rPr>
                  <w:color w:val="0000FF"/>
                </w:rPr>
                <w:t>N 492-82</w:t>
              </w:r>
            </w:hyperlink>
            <w:r>
              <w:rPr>
                <w:color w:val="392C69"/>
              </w:rPr>
              <w:t xml:space="preserve">, от 04.10.2022 </w:t>
            </w:r>
            <w:hyperlink r:id="rId32">
              <w:r>
                <w:rPr>
                  <w:color w:val="0000FF"/>
                </w:rPr>
                <w:t>N 511-86</w:t>
              </w:r>
            </w:hyperlink>
            <w:r>
              <w:rPr>
                <w:color w:val="392C69"/>
              </w:rPr>
              <w:t xml:space="preserve">, от 28.12.2022 </w:t>
            </w:r>
            <w:hyperlink r:id="rId33">
              <w:r>
                <w:rPr>
                  <w:color w:val="0000FF"/>
                </w:rPr>
                <w:t>N 780-145</w:t>
              </w:r>
            </w:hyperlink>
            <w:r>
              <w:rPr>
                <w:color w:val="392C69"/>
              </w:rPr>
              <w:t>,</w:t>
            </w:r>
          </w:p>
          <w:p w:rsidR="001B61A1" w:rsidRDefault="001B61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22.02.2023 </w:t>
            </w:r>
            <w:hyperlink r:id="rId34">
              <w:r>
                <w:rPr>
                  <w:color w:val="0000FF"/>
                </w:rPr>
                <w:t>N 77-18</w:t>
              </w:r>
            </w:hyperlink>
            <w:r>
              <w:rPr>
                <w:color w:val="392C69"/>
              </w:rPr>
              <w:t xml:space="preserve">, от 10.05.2023 </w:t>
            </w:r>
            <w:hyperlink r:id="rId35">
              <w:r>
                <w:rPr>
                  <w:color w:val="0000FF"/>
                </w:rPr>
                <w:t>N 247-49</w:t>
              </w:r>
            </w:hyperlink>
            <w:r>
              <w:rPr>
                <w:color w:val="392C69"/>
              </w:rPr>
              <w:t xml:space="preserve">, от 07.06.2024 </w:t>
            </w:r>
            <w:hyperlink r:id="rId36">
              <w:r>
                <w:rPr>
                  <w:color w:val="0000FF"/>
                </w:rPr>
                <w:t>N 352-81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A1" w:rsidRDefault="001B61A1">
            <w:pPr>
              <w:pStyle w:val="ConsPlusNormal"/>
            </w:pPr>
          </w:p>
        </w:tc>
      </w:tr>
    </w:tbl>
    <w:p w:rsidR="001B61A1" w:rsidRDefault="001B61A1">
      <w:pPr>
        <w:pStyle w:val="ConsPlusNormal"/>
        <w:jc w:val="both"/>
      </w:pPr>
    </w:p>
    <w:p w:rsidR="001B61A1" w:rsidRDefault="001B61A1">
      <w:pPr>
        <w:pStyle w:val="ConsPlusNormal"/>
        <w:ind w:firstLine="540"/>
        <w:jc w:val="both"/>
      </w:pPr>
      <w:bookmarkStart w:id="0" w:name="P25"/>
      <w:bookmarkEnd w:id="0"/>
      <w:r>
        <w:t xml:space="preserve">Настоящий Закон Санкт-Петербурга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Федерации",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"О санитарно-эпидемиологическом благополучии населения",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"О донорстве крови и ее компонентов" и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"Об охране здоровья граждан от воздействия окружающего табачного дыма, последствий потребления табака или потребления никотинсодержащей продукции" регулирует отношения, возникающие в сфере охраны здоровья граждан в Санкт-Петербурге, обязательного медицинского страхования в Санкт-Петербурге, санитарно-эпидемиологического благополучия населения в Санкт-Петербурге, обращения донорской крови и(или) ее компонентов в Санкт-Петербурге и охраны здоровья граждан от воздействия окружающего табачного дыма, последствий потребления табака или потребления никотинсодержащей продукции в Санкт-Петербурге.</w:t>
      </w:r>
    </w:p>
    <w:p w:rsidR="001B61A1" w:rsidRDefault="001B61A1">
      <w:pPr>
        <w:pStyle w:val="ConsPlusNormal"/>
        <w:jc w:val="both"/>
      </w:pPr>
      <w:r>
        <w:t xml:space="preserve">(в ред. Законов Санкт-Петербурга от 17.07.2013 </w:t>
      </w:r>
      <w:hyperlink r:id="rId42">
        <w:r>
          <w:rPr>
            <w:color w:val="0000FF"/>
          </w:rPr>
          <w:t>N 446-80</w:t>
        </w:r>
      </w:hyperlink>
      <w:r>
        <w:t xml:space="preserve">, от 28.12.2022 </w:t>
      </w:r>
      <w:hyperlink r:id="rId43">
        <w:r>
          <w:rPr>
            <w:color w:val="0000FF"/>
          </w:rPr>
          <w:t>N 780-145</w:t>
        </w:r>
      </w:hyperlink>
      <w:r>
        <w:t>)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 Санкт-Петербурга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Normal"/>
        <w:ind w:firstLine="540"/>
        <w:jc w:val="both"/>
      </w:pPr>
      <w:r>
        <w:t xml:space="preserve">Для целей настоящего Закона Санкт-Петербурга основные понятия используются в значениях, установленных федеральными законами, указанными в </w:t>
      </w:r>
      <w:hyperlink w:anchor="P25">
        <w:r>
          <w:rPr>
            <w:color w:val="0000FF"/>
          </w:rPr>
          <w:t>преамбуле</w:t>
        </w:r>
      </w:hyperlink>
      <w:r>
        <w:t xml:space="preserve"> настоящего Закона Санкт-Петербурга.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r>
        <w:t>Статья 2. Основные принципы охраны здоровья граждан в Санкт-Петербурге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Normal"/>
        <w:ind w:firstLine="540"/>
        <w:jc w:val="both"/>
      </w:pPr>
      <w:r>
        <w:t xml:space="preserve">Основными принципами охраны здоровья граждан в Санкт-Петербурге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являются: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lastRenderedPageBreak/>
        <w:t>1) соблюдение прав граждан в сфере охраны здоровья и обеспечение связанных с этими правами государственных гарантий;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2) приоритет интересов пациента при оказании медицинской помощи;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3) приоритет охраны здоровья детей;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4) социальная защищенность граждан в случае утраты здоровья;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5) ответственность органов государственной власти Санкт-Петербурга, должностных лиц организаций за обеспечение прав граждан в сфере охраны здоровья;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6) доступность и качество медицинской помощи;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7) недопустимость отказа в оказании медицинской помощи;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8) приоритет профилактики в сфере охраны здоровья;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9) соблюдение врачебной тайны.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r>
        <w:t>Статья 3. Приоритетные направления оказания медицинской помощи в Санкт-Петербурге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Normal"/>
        <w:ind w:firstLine="540"/>
        <w:jc w:val="both"/>
      </w:pPr>
      <w:r>
        <w:t>В Санкт-Петербурге при оказании медицинской помощи в соответствии с территориальной программой государственных гарантий бесплатного оказания гражданам медицинской помощи приоритетными являются следующие направления: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первичная медико-санитарная помощь;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экстренная медицинская помощь;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медицинская помощь беременным женщинам, матерям и детям;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медицинская помощь гражданам, страдающим социально значимыми заболеваниями и заболеваниями, представляющими опасность для окружающих;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гериатрическая помощь.</w:t>
      </w:r>
    </w:p>
    <w:p w:rsidR="001B61A1" w:rsidRDefault="001B61A1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Законом</w:t>
        </w:r>
      </w:hyperlink>
      <w:r>
        <w:t xml:space="preserve"> Санкт-Петербурга от 11.12.2013 N 698-123)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r>
        <w:t>Статья 4. Реализация принципа приоритета интересов пациента при оказании медицинской помощи в Санкт-Петербурге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Normal"/>
        <w:ind w:firstLine="540"/>
        <w:jc w:val="both"/>
      </w:pPr>
      <w:r>
        <w:t>В целях реализации принципа приоритета интересов пациента при оказании медицинской помощи в Санкт-Петербурге органы государственной власти Санкт-Петербурга, осуществляющие полномочия в сфере охраны здоровья граждан в Санкт-Петербурге, и медицинские организации в пределах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 граждан в Санкт-Петербурге.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r>
        <w:t>Статья 5. Реализация принципа приоритета охраны здоровья детей в Санкт-Петербурге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Normal"/>
        <w:ind w:firstLine="540"/>
        <w:jc w:val="both"/>
      </w:pPr>
      <w:r>
        <w:t>В целях реализации принципа приоритета охраны здоровья детей в Санкт-Петербурге органы государственной власти Санкт-Петербурга в соответствии со своими полномочиями, установленными настоящим Законом Санкт-Петербурга: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1) разрабатывают и реализуют программы, направленные на профилактику, раннее выявление и лечение заболеваний, снижение материнской и младенческой смертности, </w:t>
      </w:r>
      <w:r>
        <w:lastRenderedPageBreak/>
        <w:t>формирование у детей и их родителей мотивации к здоровому образу жизни, и принимают соответствующие меры по организации обеспечения детей лекарственными препаратами, специализированными продуктами лечебного питания, медицинскими изделиями;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2) создают и развивают медицинские организации, оказывающие медицинскую помощь детям, с учетом обеспечения благоприятных условий для пребывания в них детей, в том числе детей-инвалидов, и возможности пребывания с ними родителей и(или) иных членов семьи, а также социальную инфраструктуру, ориентированную на организованный отдых, оздоровление детей и восстановление их здоровья.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r>
        <w:t>Статья 6. Реализация принципа приоритета профилактики в сфере охраны здоровья граждан в Санкт-Петербурге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Normal"/>
        <w:ind w:firstLine="540"/>
        <w:jc w:val="both"/>
      </w:pPr>
      <w:r>
        <w:t>Приоритет профилактики в сфере охраны здоровья граждан в Санкт-Петербурге обеспечивается путем: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1) разработки и реализации программ формирования здорового образа жизни, в том числе программ снижения потребления алкоголя, табака или никотинсодержащей продукции, предупреждения и </w:t>
      </w:r>
      <w:proofErr w:type="gramStart"/>
      <w:r>
        <w:t>борьбы с немедицинским потреблением наркотических средств</w:t>
      </w:r>
      <w:proofErr w:type="gramEnd"/>
      <w:r>
        <w:t xml:space="preserve"> и психотропных веществ, разработки и реализации программ, направленных на совершенствование гериатрической помощи;</w:t>
      </w:r>
    </w:p>
    <w:p w:rsidR="001B61A1" w:rsidRDefault="001B61A1">
      <w:pPr>
        <w:pStyle w:val="ConsPlusNormal"/>
        <w:jc w:val="both"/>
      </w:pPr>
      <w:r>
        <w:t xml:space="preserve">(в ред. Законов Санкт-Петербурга от 11.12.2013 </w:t>
      </w:r>
      <w:hyperlink r:id="rId46">
        <w:r>
          <w:rPr>
            <w:color w:val="0000FF"/>
          </w:rPr>
          <w:t>N 698-123</w:t>
        </w:r>
      </w:hyperlink>
      <w:r>
        <w:t xml:space="preserve">, от 28.12.2022 </w:t>
      </w:r>
      <w:hyperlink r:id="rId47">
        <w:r>
          <w:rPr>
            <w:color w:val="0000FF"/>
          </w:rPr>
          <w:t>N 780-145</w:t>
        </w:r>
      </w:hyperlink>
      <w:r>
        <w:t>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2) осуществления санитарно-противоэпидемических (профилактических) мероприятий;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3) осуществления мероприятий по предупреждению и раннему выявлению заболеваний, в том числе предупреждению социально значимых заболеваний и борьбе с ними, мероприятий по профилактике преждевременного старения и предупреждению обострения хронических инвалидизирующих заболеваний гериатрического профиля;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Санкт-Петербурга от 11.12.2013 N 698-123)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4) проведения профилактических и иных медицинских осмотров, диспансеризации, диспансерного наблюдения, вакцинации в соответствии с законодательством Российской Федерации;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5)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Федерации.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r>
        <w:t>Статья 7. Полномочия Законодательного Собрания Санкт-Петербурга в сфере охраны здоровья граждан в Санкт-Петербурге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Normal"/>
        <w:ind w:firstLine="540"/>
        <w:jc w:val="both"/>
      </w:pPr>
      <w:r>
        <w:t>1. В сфере охраны здоровья граждан в Санкт-Петербурге Законодательное Собрание Санкт-Петербурга осуществляет следующие полномочия: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1) принятие законов Санкт-Петербурга в сфере охраны здоровья граждан в Санкт-Петербурге, обязательного медицинского страхования в Санкт-Петербурге, санитарно-эпидемиологического благополучия населения в Санкт-Петербурге и охраны здоровья граждан от воздействия окружающего табачного дыма, последствий потребления табака, потребления никотинсодержащей продукции или использования кальянов в Санкт-Петербурге в соответствии с федеральным законодательством и настоящим Законом Санкт-Петербурга;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Санкт-Петербурга от 28.12.2022 N 780-145)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1-1) утверждение территориальной программы государственных гарантий бесплатного оказания гражданам медицинской помощи в Санкт-Петербурге, включающей в себя территориальную программу обязательного медицинского страхования;</w:t>
      </w:r>
    </w:p>
    <w:p w:rsidR="001B61A1" w:rsidRDefault="001B61A1">
      <w:pPr>
        <w:pStyle w:val="ConsPlusNormal"/>
        <w:jc w:val="both"/>
      </w:pPr>
      <w:r>
        <w:lastRenderedPageBreak/>
        <w:t xml:space="preserve">(пп. 1-1 введен </w:t>
      </w:r>
      <w:hyperlink r:id="rId50">
        <w:r>
          <w:rPr>
            <w:color w:val="0000FF"/>
          </w:rPr>
          <w:t>Законом</w:t>
        </w:r>
      </w:hyperlink>
      <w:r>
        <w:t xml:space="preserve"> Санкт-Петербурга от 29.11.2019 N 583-133)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2) осуществление контроля за исполнением законов Санкт-Петербурга в сфере охраны здоровья граждан в Санкт-Петербурге, обязательного медицинского страхования в Санкт-Петербурге, санитарно-эпидемиологического благополучия населения в Санкт-Петербурге и охраны здоровья граждан от воздействия окружающего табачного дыма, последствий потребления табака, потребления никотинсодержащей продукции или использования кальянов в Санкт-Петербурге.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Санкт-Петербурга от 28.12.2022 N 780-145)</w:t>
      </w:r>
    </w:p>
    <w:p w:rsidR="001B61A1" w:rsidRDefault="001B61A1">
      <w:pPr>
        <w:pStyle w:val="ConsPlusNormal"/>
        <w:jc w:val="both"/>
      </w:pPr>
      <w:r>
        <w:t xml:space="preserve">(п. 1 в ред. </w:t>
      </w:r>
      <w:hyperlink r:id="rId52">
        <w:r>
          <w:rPr>
            <w:color w:val="0000FF"/>
          </w:rPr>
          <w:t>Закона</w:t>
        </w:r>
      </w:hyperlink>
      <w:r>
        <w:t xml:space="preserve"> Санкт-Петербурга от 17.07.2013 N 446-80)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2. В сфере санитарно-эпидемиологического благополучия населения Санкт-Петербурга Законодательное Собрание Санкт-Петербурга осуществляет следующие полномочия: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1) защита прав человека и гражданина в сфере охраны здоровья граждан в Санкт-Петербурге в пределах полномочий, установленных федеральным законодательством и настоящим Законом Санкт-Петербурга;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53">
        <w:r>
          <w:rPr>
            <w:color w:val="0000FF"/>
          </w:rPr>
          <w:t>Закон</w:t>
        </w:r>
      </w:hyperlink>
      <w:r>
        <w:t xml:space="preserve"> Санкт-Петербурга от 29.11.2019 N 583-133;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3) установление мер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окружающих, и по организации обеспечения указанных лиц лекарственными препаратами;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4) установление дополнительных гарантий и мер социальной поддержки медицинским работникам и фармацевтическим работникам за счет средств бюджета Санкт-Петербурга;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5) установление мер социальной поддержки отдельным категориям граждан в сфере охраны здоровья граждан в Санкт-Петербурге и санитарно-эпидемиологического благополучия населения.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3. В сфере обязательного медицинского страхования Законодательное Собрание Санкт-Петербурга осуществляет следующие полномочия: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1) утверждение бюджета Территориального фонда обязательного медицинского страхования Санкт-Петербурга и отчета о его исполнении;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2) обеспечение прав граждан в сфере обязательного медицинского страхования в Санкт-Петербурге в пределах полномочий, установленных федеральным законодательством и настоящим Законом Санкт-Петербурга.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4. В сфере охраны здоровья граждан от воздействия окружающего табачного дыма, последствий потребления табака или потребления никотинсодержащей продукции в Санкт-Петербурге Законодательное Собрание Санкт-Петербурга осуществляет следующие полномочия: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Санкт-Петербурга от 28.12.2022 N 780-145)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1) защита прав человека и гражданина в сфере охраны здоровья граждан от воздействия окружающего табачного дыма, последствий потребления табака или потребления никотинсодержащей продукции в Санкт-Петербурге в пределах полномочий, установленных федеральным законодательством и настоящим Законом Санкт-Петербурга;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Санкт-Петербурга от 28.12.2022 N 780-145)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2) установление на территории Санкт-Петербурга дополнительных ограничений курения табака, потребления никотинсодержащей продукции или использования кальянов в отдельных общественных местах и в помещениях.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Санкт-Петербурга от 28.12.2022 N 780-145)</w:t>
      </w:r>
    </w:p>
    <w:p w:rsidR="001B61A1" w:rsidRDefault="001B61A1">
      <w:pPr>
        <w:pStyle w:val="ConsPlusNormal"/>
        <w:jc w:val="both"/>
      </w:pPr>
      <w:r>
        <w:lastRenderedPageBreak/>
        <w:t xml:space="preserve">(п. 4 введен </w:t>
      </w:r>
      <w:hyperlink r:id="rId57">
        <w:r>
          <w:rPr>
            <w:color w:val="0000FF"/>
          </w:rPr>
          <w:t>Законом</w:t>
        </w:r>
      </w:hyperlink>
      <w:r>
        <w:t xml:space="preserve"> Санкт-Петербурга от 17.07.2013 N 446-80)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r>
        <w:t>Статья 8. Полномочия Правительства Санкт-Петербурга в сфере охраны здоровья граждан в Санкт-Петербурге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Normal"/>
        <w:ind w:firstLine="540"/>
        <w:jc w:val="both"/>
      </w:pPr>
      <w:r>
        <w:t>1. В сфере охраны здоровья граждан в Санкт-Петербурге Правительство Санкт-Петербурга осуществляет следующие полномочия: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1) защита прав человека и гражданина в сфере охраны их здоровья в пределах полномочий, установленных федеральным законодательством и настоящим Законом Санкт-Петербурга;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2) разработка, утверждение и реализация программ развития здравоохранения, обеспечения санитарно-эпидемиологического благополучия населения, профилактики заболеваний; организация обеспечения граждан лекарственными препаратами и медицинскими изделиями, а также участие в санитарно-гигиеническом просвещении населения;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3) разработка и реализация территориальной программы государственных гарантий бесплатного оказания гражданам медицинской помощи в Санкт-Петербурге, включающей в себя территориальную программу обязательного медицинского страхования;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4) формирование структуры исполнительных органов государственной власти Санкт-Петербурга, осуществляющих установленные настоящей статьей полномочия в сфере охраны здоровья граждан в Санкт-Петербурге, и установление порядка их организации и деятельности;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5) организация оказания населению Санкт-Петербурга:</w:t>
      </w:r>
    </w:p>
    <w:p w:rsidR="001B61A1" w:rsidRDefault="001B61A1">
      <w:pPr>
        <w:pStyle w:val="ConsPlusNormal"/>
        <w:spacing w:before="220"/>
        <w:ind w:firstLine="540"/>
        <w:jc w:val="both"/>
      </w:pPr>
      <w:bookmarkStart w:id="1" w:name="P111"/>
      <w:bookmarkEnd w:id="1"/>
      <w:r>
        <w:t>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исполнительным органам государственной власти Санкт-Петербурга;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Санкт-Петербурга от 26.12.2014 N 707-131)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специализированной (санитарно-авиационной) скорой медицинской помощи;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гериатрической помощи;</w:t>
      </w:r>
    </w:p>
    <w:p w:rsidR="001B61A1" w:rsidRDefault="001B61A1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Законом</w:t>
        </w:r>
      </w:hyperlink>
      <w:r>
        <w:t xml:space="preserve"> Санкт-Петербурга от 11.12.2013 N 698-123)</w:t>
      </w:r>
    </w:p>
    <w:p w:rsidR="001B61A1" w:rsidRDefault="001B61A1">
      <w:pPr>
        <w:pStyle w:val="ConsPlusNormal"/>
        <w:spacing w:before="220"/>
        <w:ind w:firstLine="540"/>
        <w:jc w:val="both"/>
      </w:pPr>
      <w:bookmarkStart w:id="2" w:name="P116"/>
      <w:bookmarkEnd w:id="2"/>
      <w:r>
        <w:t>5-1)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Санкт-Петербурга;</w:t>
      </w:r>
    </w:p>
    <w:p w:rsidR="001B61A1" w:rsidRDefault="001B61A1">
      <w:pPr>
        <w:pStyle w:val="ConsPlusNormal"/>
        <w:jc w:val="both"/>
      </w:pPr>
      <w:r>
        <w:t xml:space="preserve">(пп. 5-1 введен </w:t>
      </w:r>
      <w:hyperlink r:id="rId60">
        <w:r>
          <w:rPr>
            <w:color w:val="0000FF"/>
          </w:rPr>
          <w:t>Законом</w:t>
        </w:r>
      </w:hyperlink>
      <w:r>
        <w:t xml:space="preserve"> Санкт-Петербурга от 26.12.2014 N 707-131)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6) создание в пределах компетенции, определенной законодательством Российской Федерации, условий для развития медицинской помощи и обеспечения ее качества и доступности для граждан;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6-1) обеспечение условий доступности для инвалидов и других маломобильных групп населения услуг в медицинских организациях, подведомственных исполнительным органам государственной власти Санкт-Петербурга;</w:t>
      </w:r>
    </w:p>
    <w:p w:rsidR="001B61A1" w:rsidRDefault="001B61A1">
      <w:pPr>
        <w:pStyle w:val="ConsPlusNormal"/>
        <w:jc w:val="both"/>
      </w:pPr>
      <w:r>
        <w:t xml:space="preserve">(пп. 6-1 введен </w:t>
      </w:r>
      <w:hyperlink r:id="rId61">
        <w:r>
          <w:rPr>
            <w:color w:val="0000FF"/>
          </w:rPr>
          <w:t>Законом</w:t>
        </w:r>
      </w:hyperlink>
      <w:r>
        <w:t xml:space="preserve"> Санкт-Петербурга от 02.12.2015 N 760-153)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7) организация безвозмездного обеспечения донорской кровью и(или) ее компонентами, а также организация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111">
        <w:r>
          <w:rPr>
            <w:color w:val="0000FF"/>
          </w:rPr>
          <w:t xml:space="preserve">абзацем </w:t>
        </w:r>
        <w:r>
          <w:rPr>
            <w:color w:val="0000FF"/>
          </w:rPr>
          <w:lastRenderedPageBreak/>
          <w:t>вторым подпункта 5</w:t>
        </w:r>
      </w:hyperlink>
      <w:r>
        <w:t xml:space="preserve">, </w:t>
      </w:r>
      <w:hyperlink w:anchor="P116">
        <w:r>
          <w:rPr>
            <w:color w:val="0000FF"/>
          </w:rPr>
          <w:t>подпунктами 5-1</w:t>
        </w:r>
      </w:hyperlink>
      <w:r>
        <w:t xml:space="preserve"> и </w:t>
      </w:r>
      <w:hyperlink w:anchor="P128">
        <w:r>
          <w:rPr>
            <w:color w:val="0000FF"/>
          </w:rPr>
          <w:t>12</w:t>
        </w:r>
      </w:hyperlink>
      <w:r>
        <w:t xml:space="preserve"> настоящего пункта;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Санкт-Петербурга от 26.12.2014 N 707-131)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8) организация осуществления мероприятий по профилактике заболеваний и формированию здорового образа жизни у граждан, проживающих на территории Санкт-Петербурга;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9) организация санитарно-противоэпидемических (профилактических) мероприятий, а также дезинфекции, дезинсекции и дератизации в соответствии с законодательством Российской Федерации;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10) организация обеспечения граждан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инвалидности;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Санкт-Петербурга от 26.12.2014 N 707-131)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11) координация деятельности исполнительных органов государственной власти Санкт-Петербурга в сфере охраны здоровья граждан в Санкт-Петербурге, субъектов государственной и частной систем здравоохранения на территории Санкт-Петербурга;</w:t>
      </w:r>
    </w:p>
    <w:p w:rsidR="001B61A1" w:rsidRDefault="001B61A1">
      <w:pPr>
        <w:pStyle w:val="ConsPlusNormal"/>
        <w:spacing w:before="220"/>
        <w:ind w:firstLine="540"/>
        <w:jc w:val="both"/>
      </w:pPr>
      <w:bookmarkStart w:id="3" w:name="P128"/>
      <w:bookmarkEnd w:id="3"/>
      <w:r>
        <w:t>12) реализация мероприятий, направленных на спасение жизни и сохранение здоровья граждан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13) информирование населения,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Санкт-Петербурга, осуществляемое на основе ежегодных статистических данных, а также информирование об угрозе возникновения и о возникновении эпидемий;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14) обеспечение разработки и реализация региональных программ научных исследований в сфере охраны здоровья граждан в Санкт-Петербурге, их координация;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15) установление случаев и порядка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 w:rsidR="001B61A1" w:rsidRDefault="001B61A1">
      <w:pPr>
        <w:pStyle w:val="ConsPlusNormal"/>
        <w:spacing w:before="220"/>
        <w:ind w:firstLine="540"/>
        <w:jc w:val="both"/>
      </w:pPr>
      <w:bookmarkStart w:id="4" w:name="P132"/>
      <w:bookmarkEnd w:id="4"/>
      <w:r>
        <w:t xml:space="preserve">16) лицензирование (в части предоставления лицензий, оценки соответствия соискателей лицензий лицензионным требованиям, оценки соответствия лицензиатов лицензионным требованиям при внесении изменений в реестр лицензий в случаях, предусмотренных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прекращения действия лицензий, формирования и ведения реестров выданных уполномоченным Правительством Санкт-Петербурга исполнительным органом государственной власти Санкт-Петербурга лицензий, утверждения форм заявлений о предоставлении лицензий, внесения изменений в реестр лицензий, утверждения форм уведомлений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на официальном сайте уполномоченного Правительством Санкт-Петербурга исполнительного органа государственной власти Санкт-Петербурга с указанием адресов электронной почты, по которым пользователями этой информации могут быть направлены запросы и получена запрашиваемая информация) следующих видов деятельности: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Санкт-Петербурга от 10.05.2023 N 247-49)</w:t>
      </w:r>
    </w:p>
    <w:p w:rsidR="001B61A1" w:rsidRDefault="001B61A1">
      <w:pPr>
        <w:pStyle w:val="ConsPlusNormal"/>
        <w:spacing w:before="220"/>
        <w:ind w:firstLine="540"/>
        <w:jc w:val="both"/>
      </w:pPr>
      <w:bookmarkStart w:id="5" w:name="P134"/>
      <w:bookmarkEnd w:id="5"/>
      <w:r>
        <w:t xml:space="preserve">а) утратил силу с 31 декабря 2012 года. - </w:t>
      </w:r>
      <w:hyperlink w:anchor="P284">
        <w:r>
          <w:rPr>
            <w:color w:val="0000FF"/>
          </w:rPr>
          <w:t>пункт 4 статьи 12</w:t>
        </w:r>
      </w:hyperlink>
      <w:r>
        <w:t xml:space="preserve"> данного Закона;</w:t>
      </w:r>
    </w:p>
    <w:p w:rsidR="001B61A1" w:rsidRDefault="001B61A1">
      <w:pPr>
        <w:pStyle w:val="ConsPlusNormal"/>
        <w:spacing w:before="220"/>
        <w:ind w:firstLine="540"/>
        <w:jc w:val="both"/>
      </w:pPr>
      <w:bookmarkStart w:id="6" w:name="P135"/>
      <w:bookmarkEnd w:id="6"/>
      <w:r>
        <w:lastRenderedPageBreak/>
        <w:t>б) медицинская деятельность медицинских организаций (за исключением медицинских организаций, подведомственных федеральным органам исполнительной власти);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Санкт-Петербурга от 10.06.2015 N 323-59)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в) фармацевтическая деятельность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Санкт-Петербурга от 10.06.2015 N 323-59)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г) деятельность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Санкт-Петербурга от 10.06.2015 N 323-59)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16-1) установление </w:t>
      </w:r>
      <w:hyperlink r:id="rId69">
        <w:r>
          <w:rPr>
            <w:color w:val="0000FF"/>
          </w:rPr>
          <w:t>порядка</w:t>
        </w:r>
      </w:hyperlink>
      <w:r>
        <w:t xml:space="preserve"> проведения оценки последствий принятия решения о ликвидации медицинской организации, подведомственной исполнительному органу государственной власти Санкт-Петербурга, о прекращении деятельности ее обособленного подразделения и </w:t>
      </w:r>
      <w:hyperlink r:id="rId70">
        <w:r>
          <w:rPr>
            <w:color w:val="0000FF"/>
          </w:rPr>
          <w:t>порядка</w:t>
        </w:r>
      </w:hyperlink>
      <w:r>
        <w:t xml:space="preserve"> создания комиссии по оценке последствий принятия такого решения и подготовки указанной комиссией заключений;</w:t>
      </w:r>
    </w:p>
    <w:p w:rsidR="001B61A1" w:rsidRDefault="001B61A1">
      <w:pPr>
        <w:pStyle w:val="ConsPlusNormal"/>
        <w:jc w:val="both"/>
      </w:pPr>
      <w:r>
        <w:t xml:space="preserve">(пп. 16-1 введен </w:t>
      </w:r>
      <w:hyperlink r:id="rId71">
        <w:r>
          <w:rPr>
            <w:color w:val="0000FF"/>
          </w:rPr>
          <w:t>Законом</w:t>
        </w:r>
      </w:hyperlink>
      <w:r>
        <w:t xml:space="preserve"> Санкт-Петербурга от 24.12.2018 N 793-176)</w:t>
      </w:r>
    </w:p>
    <w:p w:rsidR="001B61A1" w:rsidRDefault="001B61A1">
      <w:pPr>
        <w:pStyle w:val="ConsPlusNormal"/>
        <w:spacing w:before="220"/>
        <w:ind w:firstLine="540"/>
        <w:jc w:val="both"/>
      </w:pPr>
      <w:bookmarkStart w:id="7" w:name="P143"/>
      <w:bookmarkEnd w:id="7"/>
      <w:r>
        <w:t>17) ведение регионального сегмента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 X (Стюарта-Прауэра), лиц после трансплантации органов и(или) тканей и своевременное представление сведений, содержащихся в нем,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 (далее - уполномоченный федеральный орган исполнительной власти), в порядке, установленном Правительством Российской Федерации;</w:t>
      </w:r>
    </w:p>
    <w:p w:rsidR="001B61A1" w:rsidRDefault="001B61A1">
      <w:pPr>
        <w:pStyle w:val="ConsPlusNormal"/>
        <w:jc w:val="both"/>
      </w:pPr>
      <w:r>
        <w:t xml:space="preserve">(в ред. Законов Санкт-Петербурга от 12.12.2019 </w:t>
      </w:r>
      <w:hyperlink r:id="rId72">
        <w:r>
          <w:rPr>
            <w:color w:val="0000FF"/>
          </w:rPr>
          <w:t>N 634-142</w:t>
        </w:r>
      </w:hyperlink>
      <w:r>
        <w:t xml:space="preserve">, от 02.04.2020 </w:t>
      </w:r>
      <w:hyperlink r:id="rId73">
        <w:r>
          <w:rPr>
            <w:color w:val="0000FF"/>
          </w:rPr>
          <w:t>N 169-37</w:t>
        </w:r>
      </w:hyperlink>
      <w:r>
        <w:t xml:space="preserve">, от 07.06.2024 </w:t>
      </w:r>
      <w:hyperlink r:id="rId74">
        <w:r>
          <w:rPr>
            <w:color w:val="0000FF"/>
          </w:rPr>
          <w:t>N 352-81</w:t>
        </w:r>
      </w:hyperlink>
      <w:r>
        <w:t>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18) ведение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своевременное представление сведений, содержащихся в нем, в уполномоченный федеральный орган исполнительной власти в порядке, установленном Правительством Российской Федерации;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19) осуществление полномочий оператора информационных систем в сфере здравоохранения, в которых осуществляются сбор, хранение, обработка и предоставление информации об органах, организациях государственной и частной систем здравоохранения и об осуществляемой ими медицинской деятельности на основании представляемых ими первичных данных о медицинской деятельности;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20) обеспечение полноценным питанием беременных женщин, кормящих матерей, а также детей в возрасте до трех лет, в том числе через специальные пункты питания и организации торговли, по заключению врачей в соответствии с законодательством Санкт-Петербурга;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lastRenderedPageBreak/>
        <w:t>21) организация осуществления ведомственного и внутреннего контроля качества и безопасности медицинской деятельности в соответствии с федеральным законодательством;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22) установление </w:t>
      </w:r>
      <w:hyperlink r:id="rId75">
        <w:r>
          <w:rPr>
            <w:color w:val="0000FF"/>
          </w:rPr>
          <w:t>порядка</w:t>
        </w:r>
      </w:hyperlink>
      <w:r>
        <w:t xml:space="preserve">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программы государственных гарантий бесплатного оказания гражданам медицинской помощи не по территориально-участковому принципу;</w:t>
      </w:r>
    </w:p>
    <w:p w:rsidR="001B61A1" w:rsidRDefault="001B61A1">
      <w:pPr>
        <w:pStyle w:val="ConsPlusNormal"/>
        <w:jc w:val="both"/>
      </w:pPr>
      <w:r>
        <w:t xml:space="preserve">(пп. 22 введен </w:t>
      </w:r>
      <w:hyperlink r:id="rId76">
        <w:r>
          <w:rPr>
            <w:color w:val="0000FF"/>
          </w:rPr>
          <w:t>Законом</w:t>
        </w:r>
      </w:hyperlink>
      <w:r>
        <w:t xml:space="preserve"> Санкт-Петербурга от 26.12.2014 N 707-131)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23) создание условий для организации проведения независимой оценки качества условий оказания услуг медицинскими организациями;</w:t>
      </w:r>
    </w:p>
    <w:p w:rsidR="001B61A1" w:rsidRDefault="001B61A1">
      <w:pPr>
        <w:pStyle w:val="ConsPlusNormal"/>
        <w:jc w:val="both"/>
      </w:pPr>
      <w:r>
        <w:t xml:space="preserve">(пп. 23 введен </w:t>
      </w:r>
      <w:hyperlink r:id="rId77">
        <w:r>
          <w:rPr>
            <w:color w:val="0000FF"/>
          </w:rPr>
          <w:t>Законом</w:t>
        </w:r>
      </w:hyperlink>
      <w:r>
        <w:t xml:space="preserve"> Санкт-Петербурга от 26.12.2014 N 707-131; в ред. </w:t>
      </w:r>
      <w:hyperlink r:id="rId78">
        <w:r>
          <w:rPr>
            <w:color w:val="0000FF"/>
          </w:rPr>
          <w:t>Закона</w:t>
        </w:r>
      </w:hyperlink>
      <w:r>
        <w:t xml:space="preserve"> Санкт-Петербурга от 28.06.2018 N 403-83)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24) 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организациях, подведомственных исполнительным органам государственной власти Санкт-Петербурга;</w:t>
      </w:r>
    </w:p>
    <w:p w:rsidR="001B61A1" w:rsidRDefault="001B61A1">
      <w:pPr>
        <w:pStyle w:val="ConsPlusNormal"/>
        <w:jc w:val="both"/>
      </w:pPr>
      <w:r>
        <w:t xml:space="preserve">(пп. 24 введен </w:t>
      </w:r>
      <w:hyperlink r:id="rId79">
        <w:r>
          <w:rPr>
            <w:color w:val="0000FF"/>
          </w:rPr>
          <w:t>Законом</w:t>
        </w:r>
      </w:hyperlink>
      <w:r>
        <w:t xml:space="preserve"> Санкт-Петербурга от 11.12.2015 N 806-159)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25) ведение регионального сегмента Федерального регистра лиц, инфицированных вирусом иммунодефицита человека, и регионального сегмента Федерального регистра лиц, больных туберкулезом, и своевременное представление сведений, содержащихся в них, в уполномоченный федеральный орган исполнительной власти в порядке, установленном Правительством Российской Федерации;</w:t>
      </w:r>
    </w:p>
    <w:p w:rsidR="001B61A1" w:rsidRDefault="001B61A1">
      <w:pPr>
        <w:pStyle w:val="ConsPlusNormal"/>
        <w:jc w:val="both"/>
      </w:pPr>
      <w:r>
        <w:t xml:space="preserve">(пп. 25 введен </w:t>
      </w:r>
      <w:hyperlink r:id="rId80">
        <w:r>
          <w:rPr>
            <w:color w:val="0000FF"/>
          </w:rPr>
          <w:t>Законом</w:t>
        </w:r>
      </w:hyperlink>
      <w:r>
        <w:t xml:space="preserve"> Санкт-Петербурга от 27.04.2017 N 233-43)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26) принятие решения об использовании на территории Санкт-Петербурга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документов;</w:t>
      </w:r>
    </w:p>
    <w:p w:rsidR="001B61A1" w:rsidRDefault="001B61A1">
      <w:pPr>
        <w:pStyle w:val="ConsPlusNormal"/>
        <w:jc w:val="both"/>
      </w:pPr>
      <w:r>
        <w:t xml:space="preserve">(пп. 26 введен </w:t>
      </w:r>
      <w:hyperlink r:id="rId81">
        <w:r>
          <w:rPr>
            <w:color w:val="0000FF"/>
          </w:rPr>
          <w:t>Законом</w:t>
        </w:r>
      </w:hyperlink>
      <w:r>
        <w:t xml:space="preserve"> Санкт-Петербурга от 27.04.2018 N 231-48)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27) ведение регионального сегмента Федерального регистра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Федерации, и своевременное представление сведений, содержащихся в нем, в уполномоченный федеральный орган исполнительной власти в порядке, установленном Правительством Российской Федерации;</w:t>
      </w:r>
    </w:p>
    <w:p w:rsidR="001B61A1" w:rsidRDefault="001B61A1">
      <w:pPr>
        <w:pStyle w:val="ConsPlusNormal"/>
        <w:jc w:val="both"/>
      </w:pPr>
      <w:r>
        <w:t xml:space="preserve">(пп. 27 введен </w:t>
      </w:r>
      <w:hyperlink r:id="rId82">
        <w:r>
          <w:rPr>
            <w:color w:val="0000FF"/>
          </w:rPr>
          <w:t>Законом</w:t>
        </w:r>
      </w:hyperlink>
      <w:r>
        <w:t xml:space="preserve"> Санкт-Петербурга от 05.11.2020 N 493-106)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28) установление </w:t>
      </w:r>
      <w:hyperlink r:id="rId83">
        <w:r>
          <w:rPr>
            <w:color w:val="0000FF"/>
          </w:rPr>
          <w:t>порядка</w:t>
        </w:r>
      </w:hyperlink>
      <w:r>
        <w:t xml:space="preserve"> организации совместного нахождения работников организаций для детей-сирот и детей, оставшихся без попечения родителей, с детьми-сиротами и детьми, оставшимися без попечения родителей, в медицинской организации при оказании им медицинской помощи в стационарных условиях в течение всего периода оказания медицинской помощи.</w:t>
      </w:r>
    </w:p>
    <w:p w:rsidR="001B61A1" w:rsidRDefault="001B61A1">
      <w:pPr>
        <w:pStyle w:val="ConsPlusNormal"/>
        <w:jc w:val="both"/>
      </w:pPr>
      <w:r>
        <w:t xml:space="preserve">(пп. 28 введен </w:t>
      </w:r>
      <w:hyperlink r:id="rId84">
        <w:r>
          <w:rPr>
            <w:color w:val="0000FF"/>
          </w:rPr>
          <w:t>Законом</w:t>
        </w:r>
      </w:hyperlink>
      <w:r>
        <w:t xml:space="preserve"> Санкт-Петербурга от 30.06.2022 N 362-47)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2. В сфере обязательного медицинского страхования Правительство Санкт-Петербурга осуществляет следующие полномочия: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1) уплата страховых взносов на обязательное медицинское страхование неработающего населения Санкт-Петербурга;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2) установление в проекте территориальной программы обязательного медицинского страхования дополнительных объемов страхового обеспечения по страховым случаям, </w:t>
      </w:r>
      <w:r>
        <w:lastRenderedPageBreak/>
        <w:t>установленным базовой программой обязательного медицинского страхования, а также дополнительных видов и условий оказания медицинской помощи, не установленных базовой программой обязательного медицинского страхования;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3) финансовое обеспечение и реализация территориальных программ обязательного медицинского страхования в размере, превышающем размер субвенций, предоставляемых из бюджета Федерального фонда обязательного медицинского страхования бюджету Территориального фонда обязательного медицинского страхования Санкт-Петербурга;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4) определение правового положения Территориального фонда обязательного медицинского страхования Санкт-Петербурга в соответствии с законодательством Российской Федерации;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5) заключение соглашения с Территориальным фондом обязательного медицинского страхования Санкт-Петербурга, представителями страховых медицинских организаций, профессиональных медицинских ассоциаций, профессиональных союзов медицинских работников об установлении тарифов на оплату медицинской помощи.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3. В сфере санитарно-эпидемиологического благополучия населения Санкт-Петербурга Правительство Санкт-Петербурга осуществляет следующие полномочия: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1) введение и отмена на территории Санкт-Петербурга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2) осуществление мер по гигиеническому воспитанию и обучению населения Санкт-Петербурга, санитарно-гигиеническому просвещению населения Санкт-Петербурга и пропаганде здорового образа жизни;</w:t>
      </w:r>
    </w:p>
    <w:p w:rsidR="001B61A1" w:rsidRDefault="001B61A1">
      <w:pPr>
        <w:pStyle w:val="ConsPlusNormal"/>
        <w:jc w:val="both"/>
      </w:pPr>
      <w:r>
        <w:t xml:space="preserve">(пп. 2 в ред. </w:t>
      </w:r>
      <w:hyperlink r:id="rId85">
        <w:r>
          <w:rPr>
            <w:color w:val="0000FF"/>
          </w:rPr>
          <w:t>Закона</w:t>
        </w:r>
      </w:hyperlink>
      <w:r>
        <w:t xml:space="preserve"> Санкт-Петербурга от 22.02.2023 N 77-18)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3) обеспечение своевременного информирования населения Санкт-Петербурга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4) участие в проведении социально-гигиенического мониторинга в Санкт-Петербурге;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5) установление перечня медицинских организаций, уполномоченных на проведение медицинского освидетельствования на территории Санкт-Петербурга, в соответствии с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"О санитарно-эпидемиологическом благополучии населения".</w:t>
      </w:r>
    </w:p>
    <w:p w:rsidR="001B61A1" w:rsidRDefault="001B61A1">
      <w:pPr>
        <w:pStyle w:val="ConsPlusNormal"/>
        <w:jc w:val="both"/>
      </w:pPr>
      <w:r>
        <w:t xml:space="preserve">(пп. 5 введен </w:t>
      </w:r>
      <w:hyperlink r:id="rId87">
        <w:r>
          <w:rPr>
            <w:color w:val="0000FF"/>
          </w:rPr>
          <w:t>Законом</w:t>
        </w:r>
      </w:hyperlink>
      <w:r>
        <w:t xml:space="preserve"> Санкт-Петербурга от 28.09.2022 N 492-82)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4. В сфере обращения донорской крови и(или) ее компонентов в Санкт-Петербурге Правительство Санкт-Петербурга осуществляет следующие полномочия: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1) организация заготовки, хранения, транспортировки и обеспечения безопасности донорской крови и(или) ее компонентов в медицинских организациях Санкт-Петербурга, образовательных организациях и научных организациях, подведомственных исполнительным органам государственной власти Санкт-Петербурга;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2) установление </w:t>
      </w:r>
      <w:hyperlink r:id="rId88">
        <w:r>
          <w:rPr>
            <w:color w:val="0000FF"/>
          </w:rPr>
          <w:t>порядка</w:t>
        </w:r>
      </w:hyperlink>
      <w:r>
        <w:t xml:space="preserve"> безвозмездного обеспечения донорской кровью и(или) ее компонентами для клинического использования при оказании медицинской помощи в рамках реализации программы государственных гарантий бесплатного оказания гражданам медицинской помощи для медицинских организаций Санкт-Петербурга, образовательных организаций, научных организаций, подведомственных исполнительным органам государственной власти Санкт-Петербурга, а также организаций частной системы здравоохранения, участвующих в реализации программы государственных гарантий бесплатного оказания гражданам медицинской помощи;</w:t>
      </w:r>
    </w:p>
    <w:p w:rsidR="001B61A1" w:rsidRDefault="001B61A1">
      <w:pPr>
        <w:pStyle w:val="ConsPlusNormal"/>
        <w:jc w:val="both"/>
      </w:pPr>
      <w:r>
        <w:lastRenderedPageBreak/>
        <w:t xml:space="preserve">(пп. 2 в ред. </w:t>
      </w:r>
      <w:hyperlink r:id="rId89">
        <w:r>
          <w:rPr>
            <w:color w:val="0000FF"/>
          </w:rPr>
          <w:t>Закона</w:t>
        </w:r>
      </w:hyperlink>
      <w:r>
        <w:t xml:space="preserve"> Санкт-Петербурга от 04.10.2022 N 511-86)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3) разработка, утверждение и реализация программ развития службы крови в Санкт-Петербурге;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4) создание условий для развития службы крови в Санкт-Петербурге;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5) проведение на территории Санкт-Петербурга мероприятий по организации, развитию и пропаганде донорства крови и(или) ее компонентов.</w:t>
      </w:r>
    </w:p>
    <w:p w:rsidR="001B61A1" w:rsidRDefault="001B61A1">
      <w:pPr>
        <w:pStyle w:val="ConsPlusNormal"/>
        <w:jc w:val="both"/>
      </w:pPr>
      <w:r>
        <w:t xml:space="preserve">(п. 4 введен </w:t>
      </w:r>
      <w:hyperlink r:id="rId90">
        <w:r>
          <w:rPr>
            <w:color w:val="0000FF"/>
          </w:rPr>
          <w:t>Законом</w:t>
        </w:r>
      </w:hyperlink>
      <w:r>
        <w:t xml:space="preserve"> Санкт-Петербурга от 22.05.2013 N 277-47)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5. В сфере охраны здоровья граждан от воздействия окружающего табачного дыма, последствий потребления табака или потребления никотинсодержащей продукции в Санкт-Петербурге Правительство Санкт-Петербурга осуществляет следующие полномочия: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Закона</w:t>
        </w:r>
      </w:hyperlink>
      <w:r>
        <w:t xml:space="preserve"> Санкт-Петербурга от 28.12.2022 N 780-145)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1) разработка и реализация мероприятий по охране здоровья граждан от воздействия окружающего табачного дыма, последствий потребления табака или потребления никотинсодержащей продукции на территории Санкт-Петербурга;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Закона</w:t>
        </w:r>
      </w:hyperlink>
      <w:r>
        <w:t xml:space="preserve"> Санкт-Петербурга от 28.12.2022 N 780-145)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2) обеспечение организации оказания гражданам медицинской помощи, направленной на прекращение потребления табака или потребления никотинсодержащей продукции, лечение табачной (никотиновой) зависимости, последствий потребления табака или потребления никотинсодержащей продукции, в медицинских организациях, подведомственных исполнительным органам государственной власти Санкт-Петербурга, в соответствии с законодательством в сфере охраны здоровья;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Закона</w:t>
        </w:r>
      </w:hyperlink>
      <w:r>
        <w:t xml:space="preserve"> Санкт-Петербурга от 28.12.2022 N 780-145)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3) участие в осуществлении мониторинга и оценки эффективности реализации мероприятий, направленных на предотвращение воздействия окружающего табачного дыма, веществ, выделяемых при потреблении никотинсодержащей продукции, сокращение потребления табака или потребления никотинсодержащей продукции на территории Санкт-Петербурга;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Закона</w:t>
        </w:r>
      </w:hyperlink>
      <w:r>
        <w:t xml:space="preserve"> Санкт-Петербурга от 28.12.2022 N 780-145)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4) установление порядка участия Санкт-Петербурга в осуществлении мониторинга и оценки эффективности реализации мероприятий, направленных на предотвращение воздействия окружающего табачного дыма, веществ, выделяемых при потреблении никотинсодержащей продукции, сокращение потребления табака или потребления никотинсодержащей продукции на территории Санкт-Петербурга;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Закона</w:t>
        </w:r>
      </w:hyperlink>
      <w:r>
        <w:t xml:space="preserve"> Санкт-Петербурга от 28.12.2022 N 780-145)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5) информирование органов местного самоуправления в Санкт-Петербурге и населения Санкт-Петербурга о масштабах потребления табака или потребления никотинсодержащей продукции на территории Санкт-Петербурга, о реализуемых и(или) планируемых мероприятиях по сокращению потребления табака или потребления никотинсодержащей продукции;</w:t>
      </w:r>
    </w:p>
    <w:p w:rsidR="001B61A1" w:rsidRDefault="001B61A1">
      <w:pPr>
        <w:pStyle w:val="ConsPlusNormal"/>
        <w:jc w:val="both"/>
      </w:pPr>
      <w:r>
        <w:t xml:space="preserve">(пп. 5 в ред. </w:t>
      </w:r>
      <w:hyperlink r:id="rId96">
        <w:r>
          <w:rPr>
            <w:color w:val="0000FF"/>
          </w:rPr>
          <w:t>Закона</w:t>
        </w:r>
      </w:hyperlink>
      <w:r>
        <w:t xml:space="preserve"> Санкт-Петербурга от 28.12.2022 N 780-145)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6) информирование населения Санкт-Петербурга о вреде потребления табака или потребления никотинсодержащей продукции, вредном воздействии окружающего табачного дыма и вредном воздействии веществ, выделяемых при потреблении никотинсодержащей продукции, в том числе посредством проведения информационных кампаний в средствах массовой информации;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Закона</w:t>
        </w:r>
      </w:hyperlink>
      <w:r>
        <w:t xml:space="preserve"> Санкт-Петербурга от 28.12.2022 N 780-145)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7) создание "горячих линий" и(или) использование информационно-телекоммуникационной </w:t>
      </w:r>
      <w:r>
        <w:lastRenderedPageBreak/>
        <w:t>сети "Интернет" для обращений граждан, в том числе индивидуальных предпринимателей, и юридических лиц по вопросам нарушения законодательства в сфере охраны здоровья граждан от воздействия окружающего табачного дыма, последствий потребления табака или потребления никотинсодержащей продукции в Санкт-Петербурге;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Закона</w:t>
        </w:r>
      </w:hyperlink>
      <w:r>
        <w:t xml:space="preserve"> Санкт-Петербурга от 28.12.2022 N 780-145)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8) установление дополнительных мер, направленных на охрану здоровья граждан от воздействия окружающего табачного дыма, последствий потребления табака или потребления никотинсодержащей продукции;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Закона</w:t>
        </w:r>
      </w:hyperlink>
      <w:r>
        <w:t xml:space="preserve"> Санкт-Петербурга от 28.12.2022 N 780-145)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9) координация деятельности исполнительных органов государственной власти Санкт-Петербурга в сфере охраны здоровья граждан от воздействия окружающего табачного дыма, последствий потребления табака или потребления никотинсодержащей продукции, субъектов государственной и частной систем здравоохранения на территории Санкт-Петербурга по оказанию гражданам медицинской помощи, направленной на прекращение потребления табака или потребления никотинсодержащей продукции, лечение табачной (никотиновой) зависимости, последствий потребления табака или потребления никотинсодержащей продукции;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Закона</w:t>
        </w:r>
      </w:hyperlink>
      <w:r>
        <w:t xml:space="preserve"> Санкт-Петербурга от 28.12.2022 N 780-145)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10) исключен. - </w:t>
      </w:r>
      <w:hyperlink r:id="rId101">
        <w:r>
          <w:rPr>
            <w:color w:val="0000FF"/>
          </w:rPr>
          <w:t>Закон</w:t>
        </w:r>
      </w:hyperlink>
      <w:r>
        <w:t xml:space="preserve"> Санкт-Петербурга от 28.12.2022 N 780-145.</w:t>
      </w:r>
    </w:p>
    <w:p w:rsidR="001B61A1" w:rsidRDefault="001B61A1">
      <w:pPr>
        <w:pStyle w:val="ConsPlusNormal"/>
        <w:jc w:val="both"/>
      </w:pPr>
      <w:r>
        <w:t xml:space="preserve">(п. 5 введен </w:t>
      </w:r>
      <w:hyperlink r:id="rId102">
        <w:r>
          <w:rPr>
            <w:color w:val="0000FF"/>
          </w:rPr>
          <w:t>Законом</w:t>
        </w:r>
      </w:hyperlink>
      <w:r>
        <w:t xml:space="preserve"> Санкт-Петербурга от 17.07.2013 N 446-80 (ред. 19.02.2014))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r>
        <w:t>Статья 8-1. Независимая оценка качества условий оказания услуг медицинскими организациями</w:t>
      </w:r>
    </w:p>
    <w:p w:rsidR="001B61A1" w:rsidRDefault="001B61A1">
      <w:pPr>
        <w:pStyle w:val="ConsPlusNormal"/>
        <w:ind w:firstLine="540"/>
        <w:jc w:val="both"/>
      </w:pPr>
    </w:p>
    <w:p w:rsidR="001B61A1" w:rsidRDefault="001B61A1">
      <w:pPr>
        <w:pStyle w:val="ConsPlusNormal"/>
        <w:ind w:firstLine="540"/>
        <w:jc w:val="both"/>
      </w:pPr>
      <w:r>
        <w:t xml:space="preserve">(введена </w:t>
      </w:r>
      <w:hyperlink r:id="rId103">
        <w:r>
          <w:rPr>
            <w:color w:val="0000FF"/>
          </w:rPr>
          <w:t>Законом</w:t>
        </w:r>
      </w:hyperlink>
      <w:r>
        <w:t xml:space="preserve"> Санкт-Петербурга от 28.06.2018 N 403-83)</w:t>
      </w:r>
    </w:p>
    <w:p w:rsidR="001B61A1" w:rsidRDefault="001B61A1">
      <w:pPr>
        <w:pStyle w:val="ConsPlusNormal"/>
        <w:ind w:firstLine="540"/>
        <w:jc w:val="both"/>
      </w:pPr>
    </w:p>
    <w:p w:rsidR="001B61A1" w:rsidRDefault="001B61A1">
      <w:pPr>
        <w:pStyle w:val="ConsPlusNormal"/>
        <w:ind w:firstLine="540"/>
        <w:jc w:val="both"/>
      </w:pPr>
      <w:r>
        <w:t xml:space="preserve">В целях создания условий для организации проведения независимой оценки качества условий оказания услуг медицинскими организациями Общественная палата Санкт-Петербурга по обращению уполномоченного Правительством Санкт-Петербурга исполнительного органа государственной власти Санкт-Петербурга не позднее чем в месячный срок со дня получения указанного обращения формирует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участвующими в реализации территориальной программы государственных гарантий бесплатного оказания гражданам Российской Федерации медицинской помощи в Санкт-Петербурге (далее в настоящей статье - медицинские организации), за исключением медицинских организаций, указанных в </w:t>
      </w:r>
      <w:hyperlink r:id="rId104">
        <w:r>
          <w:rPr>
            <w:color w:val="0000FF"/>
          </w:rPr>
          <w:t>пункте 1 части 4 статьи 79-1</w:t>
        </w:r>
      </w:hyperlink>
      <w:r>
        <w:t xml:space="preserve"> Федерального закона "Об основах охраны здоровья граждан в Российской Федерации" (далее - общественный совет), и утверждает их состав.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Общественная палата Санкт-Петербурга информирует уполномоченный Правительством Санкт-Петербурга исполнительный орган государственной власти Санкт-Петербурга о составе созданного при этом исполнительном органе общественного совета.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Информация о деятельности общественного совета, а также информация о результатах независимой оценки качества условий оказания услуг медицинскими организациями подлежит размещению уполномоченным Правительством Санкт-Петербурга исполнительным органом государственной власти Санкт-Петербурга в информационно-телекоммуникационной сети "Интернет" на официальном сайте уполномоченного Правительством Санкт-Петербурга исполнительного органа государственной власти Санкт-Петербурга.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Положение об общественном совете утверждается уполномоченным Правительством Санкт-Петербурга исполнительным органом государственной власти Санкт-Петербурга.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lastRenderedPageBreak/>
        <w:t>Общественные советы принимают участие в рассмотрении проекта документации о закупках работ, услуг, а также проекта государственного контракта, заключаемого уполномоченным Правительством Санкт-Петербурга исполнительным органом государственной власти Санкт-Петербурга с организацией, которая осуществляет сбор и обобщение информации о качестве условий оказания услуг медицинскими организациями (далее в настоящей статье - оператор).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Уполномоченный Правительством Санкт-Петербурга исполнительный орган государственной власти Санкт-Петербурга по результатам заключения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государственного контракта на выполнение работ, оказание услуг по сбору и обобщению информации о качестве условий оказания услуг медицинскими организациями оформляет решение об определении оператора, ответственного за сбор и обобщение информации о качестве условий оказания услуг медицинскими организациями, а также при необходимости предоставляет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r>
        <w:t>Статья 9. Реализация прав несовершеннолетних в сфере охраны здоровья граждан в Санкт-Петербурге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105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в сфере охраны здоровья граждан в Санкт-Петербурге несовершеннолетние имеют право на: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1) прохождение медицинских осмотров, в том числе профилактических медицинских осмотров, в связи с занятиями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установленных Правительством Санкт-Петербурга;</w:t>
      </w:r>
    </w:p>
    <w:p w:rsidR="001B61A1" w:rsidRDefault="001B61A1">
      <w:pPr>
        <w:pStyle w:val="ConsPlusNormal"/>
        <w:jc w:val="both"/>
      </w:pPr>
      <w:r>
        <w:t xml:space="preserve">(пп. 1 в ред. </w:t>
      </w:r>
      <w:hyperlink r:id="rId106">
        <w:r>
          <w:rPr>
            <w:color w:val="0000FF"/>
          </w:rPr>
          <w:t>Закона</w:t>
        </w:r>
      </w:hyperlink>
      <w:r>
        <w:t xml:space="preserve"> Санкт-Петербурга от 07.06.2024 N 352-81)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2) медицинскую консультацию без взимания платы при определении профессиональной пригодности в порядке и на условиях, установленных Правительством Санкт-Петербурга.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Санкт-Петербурга в порядке, установленном уполномоченным федеральным органом исполнительной власти, и на условиях, установленных Правительством Санкт-Петербурга.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bookmarkStart w:id="8" w:name="P227"/>
      <w:bookmarkEnd w:id="8"/>
      <w:r>
        <w:t xml:space="preserve">Статья 9-1. Действовала до 31 декабря 2013 года. - </w:t>
      </w:r>
      <w:hyperlink w:anchor="P285">
        <w:r>
          <w:rPr>
            <w:color w:val="0000FF"/>
          </w:rPr>
          <w:t>пункт 4-1 статьи 12</w:t>
        </w:r>
      </w:hyperlink>
      <w:r>
        <w:t xml:space="preserve"> данного Закона (ред. 25.10.2013).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r>
        <w:t>Статья 9-1. Территориальная программа государственных гарантий бесплатного оказания гражданам Российской Федерации медицинской помощи в Санкт-Петербурге</w:t>
      </w:r>
    </w:p>
    <w:p w:rsidR="001B61A1" w:rsidRDefault="001B61A1">
      <w:pPr>
        <w:pStyle w:val="ConsPlusNormal"/>
        <w:ind w:firstLine="540"/>
        <w:jc w:val="both"/>
      </w:pPr>
    </w:p>
    <w:p w:rsidR="001B61A1" w:rsidRDefault="001B61A1">
      <w:pPr>
        <w:pStyle w:val="ConsPlusNormal"/>
        <w:ind w:firstLine="540"/>
        <w:jc w:val="both"/>
      </w:pPr>
      <w:r>
        <w:t xml:space="preserve">(введена </w:t>
      </w:r>
      <w:hyperlink r:id="rId107">
        <w:r>
          <w:rPr>
            <w:color w:val="0000FF"/>
          </w:rPr>
          <w:t>Законом</w:t>
        </w:r>
      </w:hyperlink>
      <w:r>
        <w:t xml:space="preserve"> Санкт-Петербурга от 11.03.2014 N 101-21)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Normal"/>
        <w:ind w:firstLine="540"/>
        <w:jc w:val="both"/>
      </w:pPr>
      <w:r>
        <w:t xml:space="preserve">1. Территориальная программа государственных гарантий бесплатного оказания гражданам Российской Федерации медицинской помощи в Санкт-Петербурге разрабатывается в соответствии с программой государственных гарантий оказания гражданам Российской Федерации бесплатной медицинской помощи, утверждаемой Правительством Российской Федерации, и включает в себя территориальную программу обязательного медицинского страхования, установленную в </w:t>
      </w:r>
      <w:r>
        <w:lastRenderedPageBreak/>
        <w:t>соответствии с законодательством Российской Федерации об обязательном медицинском страховании.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2. В рамках территориальной программы государственных гарантий бесплатного оказания гражданам Российской Федерации медицинской помощи в Санкт-Петербурге устанавливаются: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1) целевые значения критериев доступности медицинской помощи в соответствии с критериями, установленными программой государственных гарантий бесплатного оказания гражданам медицинской помощи;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2) перечень заболеваний (состояний) и перечень видов медицинской помощи, оказываемой гражданам без взимания с них платы за счет бюджетных ассигнований бюджета Санкт-Петербурга и средств бюджета Территориального фонда обязательного медицинского страхования Санкт-Петербурга;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3) порядок и условия предоставления медицинской помощи, в том числе сроки ожидания медицинской помощи, оказываемой в плановом порядке;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4)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Санкт-Петербурга;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5)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скидкой, сформированный в объеме не менее чем это предусмотрено перечнем жизненно необходимых и важнейших лекарственных препаратов, утверждаемым Правительством Российской Федерации в соответствии с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средств";</w:t>
      </w:r>
    </w:p>
    <w:p w:rsidR="001B61A1" w:rsidRDefault="001B61A1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Закона</w:t>
        </w:r>
      </w:hyperlink>
      <w:r>
        <w:t xml:space="preserve"> Санкт-Петербурга от 05.11.2020 N 493-106)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6) перечень медицинских организаций, участвующих в реализации территориальной программы государственных гарантий бесплатного оказания гражданам Российской Федерации медицинской помощи в Санкт-Петербурге;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7) объем медицинской помощи, оказываемой в рамках территориальной программы государственных гарантий бесплатного оказания гражданам Российской Федерации медицинской помощи в Санкт-Петербурге в соответствии с законодательством Российской Федерации об обязательном медицинском страховании;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8) 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9) 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 бесплатного оказания гражданам Российской Федерации медицинской помощи в Санкт-Петербурге.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3. Территориальная программа государственных гарантий бесплатного оказания гражданам Российской Федерации медицинской помощи в Санкт-Петербурге при условии выполнения финансовых нормативов, установленных программой государственных гарантий бесплатного оказания гражданам медицинской помощи, может содержать дополнительные виды и условия оказания медицинской помощи, а также дополнительные объемы медицинской помощи, в том числе предусматривающие возможность превышения усредненных показателей, установленных стандартами медицинской помощи.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lastRenderedPageBreak/>
        <w:t>4. При формировании территориальной программы государственных гарантий бесплатного оказания гражданам Российской Федерации медицинской помощи в Санкт-Петербурге учитываются: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1) порядки оказания медицинской помощи и стандарты медицинской помощи;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2) особенности половозрастного состава населения Санкт-Петербурга;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3) уровень и структура заболеваемости населения Санкт-Петербурга, основанные на данных медицинской статистики;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4) климатические и географические особенности Санкт-Петербурга и транспортная доступность медицинских организаций;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5) 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страховании.</w:t>
      </w:r>
    </w:p>
    <w:p w:rsidR="001B61A1" w:rsidRDefault="001B61A1">
      <w:pPr>
        <w:pStyle w:val="ConsPlusNormal"/>
        <w:ind w:firstLine="540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bookmarkStart w:id="9" w:name="P253"/>
      <w:bookmarkEnd w:id="9"/>
      <w:r>
        <w:t xml:space="preserve">Статья 9-2. Действовала до 31 декабря 2014 года. - </w:t>
      </w:r>
      <w:hyperlink w:anchor="P287">
        <w:r>
          <w:rPr>
            <w:color w:val="0000FF"/>
          </w:rPr>
          <w:t>пункт 4-2 статьи 12</w:t>
        </w:r>
      </w:hyperlink>
      <w:r>
        <w:t xml:space="preserve"> данного Закона (ред. 02.07.2014).</w:t>
      </w:r>
    </w:p>
    <w:p w:rsidR="001B61A1" w:rsidRDefault="001B61A1">
      <w:pPr>
        <w:pStyle w:val="ConsPlusNormal"/>
        <w:ind w:firstLine="540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bookmarkStart w:id="10" w:name="P255"/>
      <w:bookmarkEnd w:id="10"/>
      <w:r>
        <w:t xml:space="preserve">Статья 9-3. Действовала до 31 декабря 2015 года. - </w:t>
      </w:r>
      <w:hyperlink w:anchor="P289">
        <w:r>
          <w:rPr>
            <w:color w:val="0000FF"/>
          </w:rPr>
          <w:t>пункт 4-3 статьи 12</w:t>
        </w:r>
      </w:hyperlink>
      <w:r>
        <w:t xml:space="preserve"> данного Закона (ред. 16.06.2015).</w:t>
      </w:r>
    </w:p>
    <w:p w:rsidR="001B61A1" w:rsidRDefault="001B61A1">
      <w:pPr>
        <w:pStyle w:val="ConsPlusNormal"/>
        <w:ind w:firstLine="540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bookmarkStart w:id="11" w:name="P257"/>
      <w:bookmarkEnd w:id="11"/>
      <w:r>
        <w:t xml:space="preserve">Статья 9-4. Действовала до 31 декабря 2016 года. - </w:t>
      </w:r>
      <w:hyperlink w:anchor="P291">
        <w:r>
          <w:rPr>
            <w:color w:val="0000FF"/>
          </w:rPr>
          <w:t>пункт 4-4 статьи 12</w:t>
        </w:r>
      </w:hyperlink>
      <w:r>
        <w:t xml:space="preserve"> данного Закона (ред. 30.06.2016).</w:t>
      </w:r>
    </w:p>
    <w:p w:rsidR="001B61A1" w:rsidRDefault="001B61A1">
      <w:pPr>
        <w:pStyle w:val="ConsPlusNormal"/>
        <w:ind w:firstLine="540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bookmarkStart w:id="12" w:name="P259"/>
      <w:bookmarkEnd w:id="12"/>
      <w:r>
        <w:t xml:space="preserve">Статья 9-5. Действовала до 31 декабря 2017 года. - </w:t>
      </w:r>
      <w:hyperlink w:anchor="P293">
        <w:r>
          <w:rPr>
            <w:color w:val="0000FF"/>
          </w:rPr>
          <w:t>пункт 4-5 статьи 12</w:t>
        </w:r>
      </w:hyperlink>
      <w:r>
        <w:t xml:space="preserve"> данного Закона (ред. 03.07.2017).</w:t>
      </w:r>
    </w:p>
    <w:p w:rsidR="001B61A1" w:rsidRDefault="001B61A1">
      <w:pPr>
        <w:pStyle w:val="ConsPlusNormal"/>
        <w:ind w:firstLine="540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r>
        <w:t>Статья 10. Размер и порядок уплаты платежей Санкт-Петербурга в бюджет Территориального фонда обязательного медицинского страхования Санкт-Петербурга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Normal"/>
        <w:ind w:firstLine="540"/>
        <w:jc w:val="both"/>
      </w:pPr>
      <w:r>
        <w:t>Законом Санкт-Петербурга о бюджете Территориального фонда обязательного медицинского страхования Санкт-Петербурга устанавливаются размер и порядок уплаты следующих платежей Санкт-Петербурга в бюджет Территориального фонда обязательного медицинского страхования Санкт-Петербурга: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1) платежи Санкт-Петербурга на дополнительное финансовое обеспечение реализации территориальной программы обязательного медицинского страхования в Санкт-Петербурге в пределах базовой программы обязательного медицинского страхования в соответствии с Федеральным </w:t>
      </w:r>
      <w:hyperlink r:id="rId110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Федерации";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2) платежи Санкт-Петербурга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в соответствии с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Федерации".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r>
        <w:t>Статья 11. Финансовое обеспечение охраны здоровья граждан в Санкт-Петербурге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Normal"/>
        <w:ind w:firstLine="540"/>
        <w:jc w:val="both"/>
      </w:pPr>
      <w:r>
        <w:t>1. Источники финансового обеспечения в сфере охраны здоровья граждан в Санкт-Петербурге определяются в соответствии с действующим федеральным законодательством.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2. Финансовое обеспечение оказания гражданам первичной медико-санитарной помощи в </w:t>
      </w:r>
      <w:r>
        <w:lastRenderedPageBreak/>
        <w:t>Санкт-Петербурге осуществляется за счет средств бюджета Санкт-Петербурга,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Санкт-Петербурге (в части медицинской помощи, не включенной в программы обязательного медицинского страхования, а также расходов, не включенных в структуру тарифов на оплату медицинской помощи, предусмотренную территориальными программами обязательного медицинского страхования).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3. Финансовое обеспечение оказания гражданам специализированной, в том числе высокотехнологичной, медицинской помощи в Санкт-Петербурге осуществляется за счет средств бюджета Санкт-Петербурга, выделяемых в соответствии с территориальными программами государственных гарантий бесплатного оказания гражданам медицинской помощи в Санкт-Петербурге (в части медицинской помощи, не включенной в территориальные программы обязательного медицинского страхования, а также расходов, не включенных в структуру тарифов на оплату медицинской помощи, предусмотренную территориальными программами обязательного медицинского страхования).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4. Финансовое обеспечение оказания гражданам скорой, в том числе скорой специализированной, медицинской помощи осуществляется за счет средств бюджета Санкт-Петербурга,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Санкт-Петербурге (в части медицинской помощи, не включенной в территориальные программы обязательного медицинского страхования, а также расходов, не включенных в структуру тарифов на оплату медицинской помощи, предусмотренную территориальными программами обязательного медицинского страхования).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5. Финансовое обеспечение оказания гражданам паллиативной медицинской помощи осуществляется за счет средств бюджета Санкт-Петербурга, выделяемых в соответствии с территориальными программами государственных гарантий бесплатного оказания гражданам медицинской помощи в Санкт-Петербурге.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6. Финансовое обеспечение санаторно-курортного лечения граждан, за исключением медицинской реабилитации, осуществляется за счет средств бюджета Санкт-Петербурга, выделяемых для отдельных категорий граждан в соответствии с законодательством Российской Федерации и законодательством Санкт-Петербурга.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7.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 (за исключением заболеваний, указанных в </w:t>
      </w:r>
      <w:hyperlink w:anchor="P143">
        <w:r>
          <w:rPr>
            <w:color w:val="0000FF"/>
          </w:rPr>
          <w:t>подпункте 17 пункта 1 статьи 8</w:t>
        </w:r>
      </w:hyperlink>
      <w:r>
        <w:t xml:space="preserve"> настоящего Закона Санкт-Петербурга), осуществляется за счет средств бюджета Санкт-Петербурга.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8. Установленные настоящим Законом Санкт-Петербурга полномочия органов государственной власти Санкт-Петербурга, за исключением указанных в </w:t>
      </w:r>
      <w:hyperlink w:anchor="P132">
        <w:r>
          <w:rPr>
            <w:color w:val="0000FF"/>
          </w:rPr>
          <w:t>подпункте 16 пункта 1 статьи 8</w:t>
        </w:r>
      </w:hyperlink>
      <w:r>
        <w:t xml:space="preserve"> настоящего Закона Санкт-Петербурга, финансируются за счет средств бюджета Санкт-Петербурга.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Полномочия, указанные в </w:t>
      </w:r>
      <w:hyperlink w:anchor="P132">
        <w:r>
          <w:rPr>
            <w:color w:val="0000FF"/>
          </w:rPr>
          <w:t>подпункте 16 пункта 1 статьи 8</w:t>
        </w:r>
      </w:hyperlink>
      <w:r>
        <w:t xml:space="preserve"> настоящего Закона Санкт-Петербурга, финансируются в соответствии с федеральным законодательством за счет субвенций бюджету Санкт-Петербурга из федерального бюджета.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 Санкт-Петербурга, заключительные и переходные положения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Normal"/>
        <w:ind w:firstLine="540"/>
        <w:jc w:val="both"/>
      </w:pPr>
      <w:r>
        <w:t xml:space="preserve">1. Настоящий Закон Санкт-Петербурга вступает в силу через 10 дней после дня его </w:t>
      </w:r>
      <w:r>
        <w:lastRenderedPageBreak/>
        <w:t xml:space="preserve">официального опубликования, за исключением </w:t>
      </w:r>
      <w:hyperlink w:anchor="P135">
        <w:r>
          <w:rPr>
            <w:color w:val="0000FF"/>
          </w:rPr>
          <w:t>подпункта "б" подпункта 16</w:t>
        </w:r>
      </w:hyperlink>
      <w:r>
        <w:t xml:space="preserve"> и </w:t>
      </w:r>
      <w:hyperlink w:anchor="P143">
        <w:r>
          <w:rPr>
            <w:color w:val="0000FF"/>
          </w:rPr>
          <w:t>подпункта 17 пункта 1 статьи 8</w:t>
        </w:r>
      </w:hyperlink>
      <w:r>
        <w:t xml:space="preserve"> настоящего Закона Санкт-Петербурга.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2. </w:t>
      </w:r>
      <w:hyperlink w:anchor="P135">
        <w:r>
          <w:rPr>
            <w:color w:val="0000FF"/>
          </w:rPr>
          <w:t>Подпункт "б" подпункта 16 пункта 1 статьи 8</w:t>
        </w:r>
      </w:hyperlink>
      <w:r>
        <w:t xml:space="preserve"> вступает в силу с 1 января 2013 года.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 xml:space="preserve">3. </w:t>
      </w:r>
      <w:hyperlink w:anchor="P143">
        <w:r>
          <w:rPr>
            <w:color w:val="0000FF"/>
          </w:rPr>
          <w:t>Подпункт 17 пункта 1 статьи 8</w:t>
        </w:r>
      </w:hyperlink>
      <w:r>
        <w:t xml:space="preserve"> вступает в силу с 1 января 2014 года.</w:t>
      </w:r>
    </w:p>
    <w:p w:rsidR="001B61A1" w:rsidRDefault="001B61A1">
      <w:pPr>
        <w:pStyle w:val="ConsPlusNormal"/>
        <w:spacing w:before="220"/>
        <w:ind w:firstLine="540"/>
        <w:jc w:val="both"/>
      </w:pPr>
      <w:bookmarkStart w:id="13" w:name="P284"/>
      <w:bookmarkEnd w:id="13"/>
      <w:r>
        <w:t xml:space="preserve">4. </w:t>
      </w:r>
      <w:hyperlink w:anchor="P134">
        <w:r>
          <w:rPr>
            <w:color w:val="0000FF"/>
          </w:rPr>
          <w:t>Подпункт "а" подпункта 16 пункта 1 статьи 8</w:t>
        </w:r>
      </w:hyperlink>
      <w:r>
        <w:t xml:space="preserve"> настоящего Закона Санкт-Петербурга утрачивает силу с 31 декабря 2012 года.</w:t>
      </w:r>
    </w:p>
    <w:p w:rsidR="001B61A1" w:rsidRDefault="001B61A1">
      <w:pPr>
        <w:pStyle w:val="ConsPlusNormal"/>
        <w:spacing w:before="220"/>
        <w:ind w:firstLine="540"/>
        <w:jc w:val="both"/>
      </w:pPr>
      <w:bookmarkStart w:id="14" w:name="P285"/>
      <w:bookmarkEnd w:id="14"/>
      <w:r>
        <w:t xml:space="preserve">4-1. Положения </w:t>
      </w:r>
      <w:hyperlink w:anchor="P227">
        <w:r>
          <w:rPr>
            <w:color w:val="0000FF"/>
          </w:rPr>
          <w:t>статьи 9-1</w:t>
        </w:r>
      </w:hyperlink>
      <w:r>
        <w:t xml:space="preserve"> настоящего Закона Санкт-Петербурга действуют до 31 декабря 2013 года.</w:t>
      </w:r>
    </w:p>
    <w:p w:rsidR="001B61A1" w:rsidRDefault="001B61A1">
      <w:pPr>
        <w:pStyle w:val="ConsPlusNormal"/>
        <w:jc w:val="both"/>
      </w:pPr>
      <w:r>
        <w:t xml:space="preserve">(п. 4-1 введен </w:t>
      </w:r>
      <w:hyperlink r:id="rId112">
        <w:r>
          <w:rPr>
            <w:color w:val="0000FF"/>
          </w:rPr>
          <w:t>Законом</w:t>
        </w:r>
      </w:hyperlink>
      <w:r>
        <w:t xml:space="preserve"> Санкт-Петербурга от 25.10.2013 N 529-93)</w:t>
      </w:r>
    </w:p>
    <w:p w:rsidR="001B61A1" w:rsidRDefault="001B61A1">
      <w:pPr>
        <w:pStyle w:val="ConsPlusNormal"/>
        <w:spacing w:before="220"/>
        <w:ind w:firstLine="540"/>
        <w:jc w:val="both"/>
      </w:pPr>
      <w:bookmarkStart w:id="15" w:name="P287"/>
      <w:bookmarkEnd w:id="15"/>
      <w:r>
        <w:t xml:space="preserve">4-2. Положения </w:t>
      </w:r>
      <w:hyperlink w:anchor="P253">
        <w:r>
          <w:rPr>
            <w:color w:val="0000FF"/>
          </w:rPr>
          <w:t>статьи 9-2</w:t>
        </w:r>
      </w:hyperlink>
      <w:r>
        <w:t xml:space="preserve"> настоящего Закона Санкт-Петербурга действуют до 31 декабря 2014 года.</w:t>
      </w:r>
    </w:p>
    <w:p w:rsidR="001B61A1" w:rsidRDefault="001B61A1">
      <w:pPr>
        <w:pStyle w:val="ConsPlusNormal"/>
        <w:jc w:val="both"/>
      </w:pPr>
      <w:r>
        <w:t xml:space="preserve">(п. 4-2 введен </w:t>
      </w:r>
      <w:hyperlink r:id="rId113">
        <w:r>
          <w:rPr>
            <w:color w:val="0000FF"/>
          </w:rPr>
          <w:t>Законом</w:t>
        </w:r>
      </w:hyperlink>
      <w:r>
        <w:t xml:space="preserve"> Санкт-Петербурга от 02.07.2014 N 399-77)</w:t>
      </w:r>
    </w:p>
    <w:p w:rsidR="001B61A1" w:rsidRDefault="001B61A1">
      <w:pPr>
        <w:pStyle w:val="ConsPlusNormal"/>
        <w:spacing w:before="220"/>
        <w:ind w:firstLine="540"/>
        <w:jc w:val="both"/>
      </w:pPr>
      <w:bookmarkStart w:id="16" w:name="P289"/>
      <w:bookmarkEnd w:id="16"/>
      <w:r>
        <w:t xml:space="preserve">4-3. Положения </w:t>
      </w:r>
      <w:hyperlink w:anchor="P255">
        <w:r>
          <w:rPr>
            <w:color w:val="0000FF"/>
          </w:rPr>
          <w:t>статьи 9-3</w:t>
        </w:r>
      </w:hyperlink>
      <w:r>
        <w:t xml:space="preserve"> настоящего Закона Санкт-Петербурга действуют до 31 декабря 2015 года.</w:t>
      </w:r>
    </w:p>
    <w:p w:rsidR="001B61A1" w:rsidRDefault="001B61A1">
      <w:pPr>
        <w:pStyle w:val="ConsPlusNormal"/>
        <w:jc w:val="both"/>
      </w:pPr>
      <w:r>
        <w:t xml:space="preserve">(п. 4-3 введен </w:t>
      </w:r>
      <w:hyperlink r:id="rId114">
        <w:r>
          <w:rPr>
            <w:color w:val="0000FF"/>
          </w:rPr>
          <w:t>Законом</w:t>
        </w:r>
      </w:hyperlink>
      <w:r>
        <w:t xml:space="preserve"> Санкт-Петербурга от 16.06.2015 N 361-70)</w:t>
      </w:r>
    </w:p>
    <w:p w:rsidR="001B61A1" w:rsidRDefault="001B61A1">
      <w:pPr>
        <w:pStyle w:val="ConsPlusNormal"/>
        <w:spacing w:before="220"/>
        <w:ind w:firstLine="540"/>
        <w:jc w:val="both"/>
      </w:pPr>
      <w:bookmarkStart w:id="17" w:name="P291"/>
      <w:bookmarkEnd w:id="17"/>
      <w:r>
        <w:t xml:space="preserve">4-4. Положения </w:t>
      </w:r>
      <w:hyperlink w:anchor="P257">
        <w:r>
          <w:rPr>
            <w:color w:val="0000FF"/>
          </w:rPr>
          <w:t>статьи 9-4</w:t>
        </w:r>
      </w:hyperlink>
      <w:r>
        <w:t xml:space="preserve"> настоящего Закона Санкт-Петербурга действуют до 31 декабря 2016 года.</w:t>
      </w:r>
    </w:p>
    <w:p w:rsidR="001B61A1" w:rsidRDefault="001B61A1">
      <w:pPr>
        <w:pStyle w:val="ConsPlusNormal"/>
        <w:jc w:val="both"/>
      </w:pPr>
      <w:r>
        <w:t xml:space="preserve">(п. 4-4 введен </w:t>
      </w:r>
      <w:hyperlink r:id="rId115">
        <w:r>
          <w:rPr>
            <w:color w:val="0000FF"/>
          </w:rPr>
          <w:t>Законом</w:t>
        </w:r>
      </w:hyperlink>
      <w:r>
        <w:t xml:space="preserve"> Санкт-Петербурга от 30.06.2016 N 409-75)</w:t>
      </w:r>
    </w:p>
    <w:p w:rsidR="001B61A1" w:rsidRDefault="001B61A1">
      <w:pPr>
        <w:pStyle w:val="ConsPlusNormal"/>
        <w:spacing w:before="220"/>
        <w:ind w:firstLine="540"/>
        <w:jc w:val="both"/>
      </w:pPr>
      <w:bookmarkStart w:id="18" w:name="P293"/>
      <w:bookmarkEnd w:id="18"/>
      <w:r>
        <w:t xml:space="preserve">4-5. Положения </w:t>
      </w:r>
      <w:hyperlink w:anchor="P259">
        <w:r>
          <w:rPr>
            <w:color w:val="0000FF"/>
          </w:rPr>
          <w:t>статьи 9-5</w:t>
        </w:r>
      </w:hyperlink>
      <w:r>
        <w:t xml:space="preserve"> настоящего Закона Санкт-Петербурга действуют до 31 декабря 2017 года.</w:t>
      </w:r>
    </w:p>
    <w:p w:rsidR="001B61A1" w:rsidRDefault="001B61A1">
      <w:pPr>
        <w:pStyle w:val="ConsPlusNormal"/>
        <w:jc w:val="both"/>
      </w:pPr>
      <w:r>
        <w:t xml:space="preserve">(п. 4-5 введен </w:t>
      </w:r>
      <w:hyperlink r:id="rId116">
        <w:r>
          <w:rPr>
            <w:color w:val="0000FF"/>
          </w:rPr>
          <w:t>Законом</w:t>
        </w:r>
      </w:hyperlink>
      <w:r>
        <w:t xml:space="preserve"> Санкт-Петербурга от 03.07.2017 N 427-67)</w:t>
      </w:r>
    </w:p>
    <w:p w:rsidR="001B61A1" w:rsidRDefault="001B61A1">
      <w:pPr>
        <w:pStyle w:val="ConsPlusNormal"/>
        <w:spacing w:before="220"/>
        <w:ind w:firstLine="540"/>
        <w:jc w:val="both"/>
      </w:pPr>
      <w:r>
        <w:t>5. Признать утратившими силу со дня вступления в силу настоящего Закона Санкт-Петербурга:</w:t>
      </w:r>
    </w:p>
    <w:p w:rsidR="001B61A1" w:rsidRDefault="001B61A1">
      <w:pPr>
        <w:pStyle w:val="ConsPlusNormal"/>
        <w:spacing w:before="220"/>
        <w:ind w:firstLine="540"/>
        <w:jc w:val="both"/>
      </w:pPr>
      <w:hyperlink r:id="rId117">
        <w:r>
          <w:rPr>
            <w:color w:val="0000FF"/>
          </w:rPr>
          <w:t>Закон</w:t>
        </w:r>
      </w:hyperlink>
      <w:r>
        <w:t xml:space="preserve"> Санкт-Петербурга от 10 октября 2001 года N 691-84 "Об охране здоровья граждан в Санкт-Петербурге";</w:t>
      </w:r>
    </w:p>
    <w:p w:rsidR="001B61A1" w:rsidRDefault="001B61A1">
      <w:pPr>
        <w:pStyle w:val="ConsPlusNormal"/>
        <w:spacing w:before="220"/>
        <w:ind w:firstLine="540"/>
        <w:jc w:val="both"/>
      </w:pPr>
      <w:hyperlink r:id="rId118">
        <w:r>
          <w:rPr>
            <w:color w:val="0000FF"/>
          </w:rPr>
          <w:t>Закон</w:t>
        </w:r>
      </w:hyperlink>
      <w:r>
        <w:t xml:space="preserve"> Санкт-Петербурга от 12 декабря 2007 года N 667-131 "О разграничении полномочий органов государственной власти Санкт-Петербурга в области охраны здоровья граждан и санитарно-эпидемиологического благополучия населения в Санкт-Петербурге";</w:t>
      </w:r>
    </w:p>
    <w:p w:rsidR="001B61A1" w:rsidRDefault="001B61A1">
      <w:pPr>
        <w:pStyle w:val="ConsPlusNormal"/>
        <w:spacing w:before="220"/>
        <w:ind w:firstLine="540"/>
        <w:jc w:val="both"/>
      </w:pPr>
      <w:hyperlink r:id="rId119">
        <w:r>
          <w:rPr>
            <w:color w:val="0000FF"/>
          </w:rPr>
          <w:t>Закон</w:t>
        </w:r>
      </w:hyperlink>
      <w:r>
        <w:t xml:space="preserve"> Санкт-Петербурга от 26 ноября 2008 года N 750-142 "О контроле качества медицинской помощи в Санкт-Петербурге";</w:t>
      </w:r>
    </w:p>
    <w:p w:rsidR="001B61A1" w:rsidRDefault="001B61A1">
      <w:pPr>
        <w:pStyle w:val="ConsPlusNormal"/>
        <w:spacing w:before="220"/>
        <w:ind w:firstLine="540"/>
        <w:jc w:val="both"/>
      </w:pPr>
      <w:hyperlink r:id="rId120">
        <w:r>
          <w:rPr>
            <w:color w:val="0000FF"/>
          </w:rPr>
          <w:t>Закон</w:t>
        </w:r>
      </w:hyperlink>
      <w:r>
        <w:t xml:space="preserve"> Санкт-Петербурга от 1 апреля 2009 года N 138-30 "О внесении изменений в Закон Санкт-Петербурга "О разграничении полномочий органов государственной власти Санкт-Петербурга в области охраны здоровья граждан и санитарно-эпидемиологического благополучия населения в Санкт-Петербурге";</w:t>
      </w:r>
    </w:p>
    <w:p w:rsidR="001B61A1" w:rsidRDefault="001B61A1">
      <w:pPr>
        <w:pStyle w:val="ConsPlusNormal"/>
        <w:spacing w:before="220"/>
        <w:ind w:firstLine="540"/>
        <w:jc w:val="both"/>
      </w:pPr>
      <w:hyperlink r:id="rId121">
        <w:r>
          <w:rPr>
            <w:color w:val="0000FF"/>
          </w:rPr>
          <w:t>Закон</w:t>
        </w:r>
      </w:hyperlink>
      <w:r>
        <w:t xml:space="preserve"> Санкт-Петербурга от 20 января 2010 года N 18-16 "О внесении изменения в Закон Санкт-Петербурга "О разграничении полномочий органов государственной власти Санкт-Петербурга в области охраны здоровья граждан и санитарно-эпидемиологического благополучия населения в Санкт-Петербурге";</w:t>
      </w:r>
    </w:p>
    <w:p w:rsidR="001B61A1" w:rsidRDefault="001B61A1">
      <w:pPr>
        <w:pStyle w:val="ConsPlusNormal"/>
        <w:spacing w:before="220"/>
        <w:ind w:firstLine="540"/>
        <w:jc w:val="both"/>
      </w:pPr>
      <w:hyperlink r:id="rId122">
        <w:r>
          <w:rPr>
            <w:color w:val="0000FF"/>
          </w:rPr>
          <w:t>Закон</w:t>
        </w:r>
      </w:hyperlink>
      <w:r>
        <w:t xml:space="preserve"> Санкт-Петербурга от 27 апреля 2011 года N 265-61 "О внесении изменения в Закон Санкт-Петербурга "Об охране здоровья граждан в Санкт-Петербурге";</w:t>
      </w:r>
    </w:p>
    <w:p w:rsidR="001B61A1" w:rsidRDefault="001B61A1">
      <w:pPr>
        <w:pStyle w:val="ConsPlusNormal"/>
        <w:spacing w:before="220"/>
        <w:ind w:firstLine="540"/>
        <w:jc w:val="both"/>
      </w:pPr>
      <w:hyperlink r:id="rId123">
        <w:r>
          <w:rPr>
            <w:color w:val="0000FF"/>
          </w:rPr>
          <w:t>Закон</w:t>
        </w:r>
      </w:hyperlink>
      <w:r>
        <w:t xml:space="preserve"> Санкт-Петербурга от 1 июня 2011 года N 337-69 "О внесении изменения в Закон Санкт-Петербурга "О разграничении полномочий органов государственной власти Санкт-Петербурга в </w:t>
      </w:r>
      <w:r>
        <w:lastRenderedPageBreak/>
        <w:t>области охраны здоровья граждан и санитарно-эпидемиологического благополучия населения в Санкт-Петербурге";</w:t>
      </w:r>
    </w:p>
    <w:p w:rsidR="001B61A1" w:rsidRDefault="001B61A1">
      <w:pPr>
        <w:pStyle w:val="ConsPlusNormal"/>
        <w:spacing w:before="220"/>
        <w:ind w:firstLine="540"/>
        <w:jc w:val="both"/>
      </w:pPr>
      <w:hyperlink r:id="rId124">
        <w:r>
          <w:rPr>
            <w:color w:val="0000FF"/>
          </w:rPr>
          <w:t>Закон</w:t>
        </w:r>
      </w:hyperlink>
      <w:r>
        <w:t xml:space="preserve"> Санкт-Петербурга от 21 сентября 2011 года N 570-112 "О внесении изменений в Закон Санкт-Петербурга "О разграничении полномочий органов государственной власти Санкт-Петербурга в области охраны здоровья граждан и санитарно-эпидемиологического благополучия населения в Санкт-Петербурге".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Normal"/>
        <w:jc w:val="right"/>
      </w:pPr>
      <w:r>
        <w:t>Губернатор Санкт-Петербурга</w:t>
      </w:r>
    </w:p>
    <w:p w:rsidR="001B61A1" w:rsidRDefault="001B61A1">
      <w:pPr>
        <w:pStyle w:val="ConsPlusNormal"/>
        <w:jc w:val="right"/>
      </w:pPr>
      <w:r>
        <w:t>Г.С.Полтавченко</w:t>
      </w:r>
    </w:p>
    <w:p w:rsidR="001B61A1" w:rsidRDefault="001B61A1">
      <w:pPr>
        <w:pStyle w:val="ConsPlusNormal"/>
      </w:pPr>
      <w:r>
        <w:t>Санкт-Петербург</w:t>
      </w:r>
    </w:p>
    <w:p w:rsidR="001B61A1" w:rsidRDefault="001B61A1">
      <w:pPr>
        <w:pStyle w:val="ConsPlusNormal"/>
        <w:spacing w:before="220"/>
      </w:pPr>
      <w:r>
        <w:t>3 июля 2012 года</w:t>
      </w:r>
    </w:p>
    <w:p w:rsidR="001B61A1" w:rsidRDefault="001B61A1">
      <w:pPr>
        <w:pStyle w:val="ConsPlusNormal"/>
        <w:spacing w:before="220"/>
      </w:pPr>
      <w:r>
        <w:t>N 367-63</w:t>
      </w: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Normal"/>
        <w:jc w:val="both"/>
      </w:pPr>
    </w:p>
    <w:p w:rsidR="001B61A1" w:rsidRDefault="001B61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BAC" w:rsidRDefault="00B90BAC">
      <w:bookmarkStart w:id="19" w:name="_GoBack"/>
      <w:bookmarkEnd w:id="19"/>
    </w:p>
    <w:sectPr w:rsidR="00B90BAC" w:rsidSect="000F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A1"/>
    <w:rsid w:val="00023665"/>
    <w:rsid w:val="00041BD7"/>
    <w:rsid w:val="00082A53"/>
    <w:rsid w:val="0009464D"/>
    <w:rsid w:val="000B088D"/>
    <w:rsid w:val="000B3EEE"/>
    <w:rsid w:val="000B7FDE"/>
    <w:rsid w:val="000C2D06"/>
    <w:rsid w:val="000C4158"/>
    <w:rsid w:val="000C75CD"/>
    <w:rsid w:val="000D0E8B"/>
    <w:rsid w:val="000D5E9E"/>
    <w:rsid w:val="000F0D6E"/>
    <w:rsid w:val="0010180E"/>
    <w:rsid w:val="00102E16"/>
    <w:rsid w:val="001042B6"/>
    <w:rsid w:val="00115A38"/>
    <w:rsid w:val="001770E7"/>
    <w:rsid w:val="0019142C"/>
    <w:rsid w:val="001B61A1"/>
    <w:rsid w:val="001C3194"/>
    <w:rsid w:val="001C70FC"/>
    <w:rsid w:val="001D7CD9"/>
    <w:rsid w:val="001F19D9"/>
    <w:rsid w:val="001F243F"/>
    <w:rsid w:val="00226BFD"/>
    <w:rsid w:val="00246995"/>
    <w:rsid w:val="00266650"/>
    <w:rsid w:val="00290F56"/>
    <w:rsid w:val="00295299"/>
    <w:rsid w:val="002B58E0"/>
    <w:rsid w:val="002C0CA2"/>
    <w:rsid w:val="002E53C1"/>
    <w:rsid w:val="002E5D53"/>
    <w:rsid w:val="002F072B"/>
    <w:rsid w:val="002F4AFD"/>
    <w:rsid w:val="00303C65"/>
    <w:rsid w:val="003070AA"/>
    <w:rsid w:val="0031415E"/>
    <w:rsid w:val="00336B2A"/>
    <w:rsid w:val="0034151F"/>
    <w:rsid w:val="0034688E"/>
    <w:rsid w:val="00354232"/>
    <w:rsid w:val="00355F7D"/>
    <w:rsid w:val="0036655E"/>
    <w:rsid w:val="003A2507"/>
    <w:rsid w:val="003A25D7"/>
    <w:rsid w:val="003B2C50"/>
    <w:rsid w:val="003B58CA"/>
    <w:rsid w:val="003D5825"/>
    <w:rsid w:val="003D5C3D"/>
    <w:rsid w:val="003F1810"/>
    <w:rsid w:val="00405B3A"/>
    <w:rsid w:val="0044171F"/>
    <w:rsid w:val="004456AF"/>
    <w:rsid w:val="00462580"/>
    <w:rsid w:val="0049033C"/>
    <w:rsid w:val="004C0A5A"/>
    <w:rsid w:val="004C1DB6"/>
    <w:rsid w:val="004C4CDA"/>
    <w:rsid w:val="004E027F"/>
    <w:rsid w:val="004E767D"/>
    <w:rsid w:val="00534463"/>
    <w:rsid w:val="005559E2"/>
    <w:rsid w:val="005616BE"/>
    <w:rsid w:val="00596464"/>
    <w:rsid w:val="005B17E7"/>
    <w:rsid w:val="005D1732"/>
    <w:rsid w:val="005E62BA"/>
    <w:rsid w:val="005F4528"/>
    <w:rsid w:val="00611E10"/>
    <w:rsid w:val="00625742"/>
    <w:rsid w:val="00634AEE"/>
    <w:rsid w:val="006869CB"/>
    <w:rsid w:val="0069520B"/>
    <w:rsid w:val="006A3437"/>
    <w:rsid w:val="006A4E21"/>
    <w:rsid w:val="006B1AD1"/>
    <w:rsid w:val="006C22F1"/>
    <w:rsid w:val="006E2ACF"/>
    <w:rsid w:val="006E426C"/>
    <w:rsid w:val="006F79FD"/>
    <w:rsid w:val="00705C7F"/>
    <w:rsid w:val="0071199F"/>
    <w:rsid w:val="00717B25"/>
    <w:rsid w:val="00732ED0"/>
    <w:rsid w:val="00775080"/>
    <w:rsid w:val="00780F72"/>
    <w:rsid w:val="007A7788"/>
    <w:rsid w:val="007B3D68"/>
    <w:rsid w:val="007B6DB8"/>
    <w:rsid w:val="007C517A"/>
    <w:rsid w:val="007D1B96"/>
    <w:rsid w:val="007D5FF5"/>
    <w:rsid w:val="007E6551"/>
    <w:rsid w:val="007F49F7"/>
    <w:rsid w:val="00807ECF"/>
    <w:rsid w:val="00837B6F"/>
    <w:rsid w:val="008929A0"/>
    <w:rsid w:val="008B79B3"/>
    <w:rsid w:val="008D21DC"/>
    <w:rsid w:val="008D47B2"/>
    <w:rsid w:val="008F7789"/>
    <w:rsid w:val="00900595"/>
    <w:rsid w:val="0091345A"/>
    <w:rsid w:val="009333CF"/>
    <w:rsid w:val="00950B3D"/>
    <w:rsid w:val="00954FB1"/>
    <w:rsid w:val="00956516"/>
    <w:rsid w:val="00963D80"/>
    <w:rsid w:val="009721C9"/>
    <w:rsid w:val="00977E50"/>
    <w:rsid w:val="00985407"/>
    <w:rsid w:val="00990A46"/>
    <w:rsid w:val="009A4A3C"/>
    <w:rsid w:val="009B14A6"/>
    <w:rsid w:val="009E2374"/>
    <w:rsid w:val="009E33E2"/>
    <w:rsid w:val="00A04CFB"/>
    <w:rsid w:val="00A16DFF"/>
    <w:rsid w:val="00A32F90"/>
    <w:rsid w:val="00A41E88"/>
    <w:rsid w:val="00A50E02"/>
    <w:rsid w:val="00A71E1B"/>
    <w:rsid w:val="00A91CD9"/>
    <w:rsid w:val="00AC23A9"/>
    <w:rsid w:val="00AC4223"/>
    <w:rsid w:val="00AC7506"/>
    <w:rsid w:val="00B24587"/>
    <w:rsid w:val="00B4526B"/>
    <w:rsid w:val="00B51B08"/>
    <w:rsid w:val="00B56CD7"/>
    <w:rsid w:val="00B64A64"/>
    <w:rsid w:val="00B76146"/>
    <w:rsid w:val="00B81B5B"/>
    <w:rsid w:val="00B81FA3"/>
    <w:rsid w:val="00B90BAC"/>
    <w:rsid w:val="00B91351"/>
    <w:rsid w:val="00B95799"/>
    <w:rsid w:val="00BD6416"/>
    <w:rsid w:val="00BD6D26"/>
    <w:rsid w:val="00BF2DE7"/>
    <w:rsid w:val="00C05BAF"/>
    <w:rsid w:val="00C269A6"/>
    <w:rsid w:val="00C41C43"/>
    <w:rsid w:val="00C568C1"/>
    <w:rsid w:val="00C752D5"/>
    <w:rsid w:val="00C85382"/>
    <w:rsid w:val="00CC2E22"/>
    <w:rsid w:val="00D434FD"/>
    <w:rsid w:val="00D63D95"/>
    <w:rsid w:val="00D645D9"/>
    <w:rsid w:val="00D8088B"/>
    <w:rsid w:val="00D845F3"/>
    <w:rsid w:val="00DA1679"/>
    <w:rsid w:val="00DB2623"/>
    <w:rsid w:val="00DB7792"/>
    <w:rsid w:val="00DC4A1F"/>
    <w:rsid w:val="00DD2749"/>
    <w:rsid w:val="00E2755A"/>
    <w:rsid w:val="00E567FD"/>
    <w:rsid w:val="00E5790C"/>
    <w:rsid w:val="00E61C56"/>
    <w:rsid w:val="00E63435"/>
    <w:rsid w:val="00E87A56"/>
    <w:rsid w:val="00EB18AD"/>
    <w:rsid w:val="00EB303F"/>
    <w:rsid w:val="00EC5E16"/>
    <w:rsid w:val="00EE5EBA"/>
    <w:rsid w:val="00F22B86"/>
    <w:rsid w:val="00F33858"/>
    <w:rsid w:val="00F35F0F"/>
    <w:rsid w:val="00F4436C"/>
    <w:rsid w:val="00F524C4"/>
    <w:rsid w:val="00F54478"/>
    <w:rsid w:val="00F707A7"/>
    <w:rsid w:val="00F75117"/>
    <w:rsid w:val="00F8205F"/>
    <w:rsid w:val="00F85957"/>
    <w:rsid w:val="00FB24EA"/>
    <w:rsid w:val="00FC1A9C"/>
    <w:rsid w:val="00FC379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6E17-EFC8-42A7-8947-3FC42B2F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61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61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20379&amp;dst=100007" TargetMode="External"/><Relationship Id="rId117" Type="http://schemas.openxmlformats.org/officeDocument/2006/relationships/hyperlink" Target="https://login.consultant.ru/link/?req=doc&amp;base=SPB&amp;n=111649" TargetMode="External"/><Relationship Id="rId21" Type="http://schemas.openxmlformats.org/officeDocument/2006/relationships/hyperlink" Target="https://login.consultant.ru/link/?req=doc&amp;base=SPB&amp;n=187966&amp;dst=100007" TargetMode="External"/><Relationship Id="rId42" Type="http://schemas.openxmlformats.org/officeDocument/2006/relationships/hyperlink" Target="https://login.consultant.ru/link/?req=doc&amp;base=SPB&amp;n=144610&amp;dst=100008" TargetMode="External"/><Relationship Id="rId47" Type="http://schemas.openxmlformats.org/officeDocument/2006/relationships/hyperlink" Target="https://login.consultant.ru/link/?req=doc&amp;base=SPB&amp;n=267188&amp;dst=100009" TargetMode="External"/><Relationship Id="rId63" Type="http://schemas.openxmlformats.org/officeDocument/2006/relationships/hyperlink" Target="https://login.consultant.ru/link/?req=doc&amp;base=SPB&amp;n=155361&amp;dst=100012" TargetMode="External"/><Relationship Id="rId68" Type="http://schemas.openxmlformats.org/officeDocument/2006/relationships/hyperlink" Target="https://login.consultant.ru/link/?req=doc&amp;base=SPB&amp;n=161242&amp;dst=100007" TargetMode="External"/><Relationship Id="rId84" Type="http://schemas.openxmlformats.org/officeDocument/2006/relationships/hyperlink" Target="https://login.consultant.ru/link/?req=doc&amp;base=SPB&amp;n=258445&amp;dst=100007" TargetMode="External"/><Relationship Id="rId89" Type="http://schemas.openxmlformats.org/officeDocument/2006/relationships/hyperlink" Target="https://login.consultant.ru/link/?req=doc&amp;base=SPB&amp;n=262549&amp;dst=100007" TargetMode="External"/><Relationship Id="rId112" Type="http://schemas.openxmlformats.org/officeDocument/2006/relationships/hyperlink" Target="https://login.consultant.ru/link/?req=doc&amp;base=SPB&amp;n=140708&amp;dst=100014" TargetMode="External"/><Relationship Id="rId16" Type="http://schemas.openxmlformats.org/officeDocument/2006/relationships/hyperlink" Target="https://login.consultant.ru/link/?req=doc&amp;base=SPB&amp;n=167372&amp;dst=100007" TargetMode="External"/><Relationship Id="rId107" Type="http://schemas.openxmlformats.org/officeDocument/2006/relationships/hyperlink" Target="https://login.consultant.ru/link/?req=doc&amp;base=SPB&amp;n=258102&amp;dst=100176" TargetMode="External"/><Relationship Id="rId11" Type="http://schemas.openxmlformats.org/officeDocument/2006/relationships/hyperlink" Target="https://login.consultant.ru/link/?req=doc&amp;base=SPB&amp;n=155361&amp;dst=100007" TargetMode="External"/><Relationship Id="rId32" Type="http://schemas.openxmlformats.org/officeDocument/2006/relationships/hyperlink" Target="https://login.consultant.ru/link/?req=doc&amp;base=SPB&amp;n=262549&amp;dst=100007" TargetMode="External"/><Relationship Id="rId37" Type="http://schemas.openxmlformats.org/officeDocument/2006/relationships/hyperlink" Target="https://login.consultant.ru/link/?req=doc&amp;base=LAW&amp;n=481289&amp;dst=100040" TargetMode="External"/><Relationship Id="rId53" Type="http://schemas.openxmlformats.org/officeDocument/2006/relationships/hyperlink" Target="https://login.consultant.ru/link/?req=doc&amp;base=SPB&amp;n=219747&amp;dst=100010" TargetMode="External"/><Relationship Id="rId58" Type="http://schemas.openxmlformats.org/officeDocument/2006/relationships/hyperlink" Target="https://login.consultant.ru/link/?req=doc&amp;base=SPB&amp;n=155361&amp;dst=100008" TargetMode="External"/><Relationship Id="rId74" Type="http://schemas.openxmlformats.org/officeDocument/2006/relationships/hyperlink" Target="https://login.consultant.ru/link/?req=doc&amp;base=SPB&amp;n=293189&amp;dst=100008" TargetMode="External"/><Relationship Id="rId79" Type="http://schemas.openxmlformats.org/officeDocument/2006/relationships/hyperlink" Target="https://login.consultant.ru/link/?req=doc&amp;base=SPB&amp;n=167372&amp;dst=100007" TargetMode="External"/><Relationship Id="rId102" Type="http://schemas.openxmlformats.org/officeDocument/2006/relationships/hyperlink" Target="https://login.consultant.ru/link/?req=doc&amp;base=SPB&amp;n=144610&amp;dst=100019" TargetMode="External"/><Relationship Id="rId123" Type="http://schemas.openxmlformats.org/officeDocument/2006/relationships/hyperlink" Target="https://login.consultant.ru/link/?req=doc&amp;base=SPB&amp;n=112295" TargetMode="External"/><Relationship Id="rId5" Type="http://schemas.openxmlformats.org/officeDocument/2006/relationships/hyperlink" Target="https://login.consultant.ru/link/?req=doc&amp;base=SPB&amp;n=135343&amp;dst=100007" TargetMode="External"/><Relationship Id="rId61" Type="http://schemas.openxmlformats.org/officeDocument/2006/relationships/hyperlink" Target="https://login.consultant.ru/link/?req=doc&amp;base=SPB&amp;n=170013&amp;dst=100039" TargetMode="External"/><Relationship Id="rId82" Type="http://schemas.openxmlformats.org/officeDocument/2006/relationships/hyperlink" Target="https://login.consultant.ru/link/?req=doc&amp;base=SPB&amp;n=233297&amp;dst=100008" TargetMode="External"/><Relationship Id="rId90" Type="http://schemas.openxmlformats.org/officeDocument/2006/relationships/hyperlink" Target="https://login.consultant.ru/link/?req=doc&amp;base=SPB&amp;n=135343&amp;dst=100010" TargetMode="External"/><Relationship Id="rId95" Type="http://schemas.openxmlformats.org/officeDocument/2006/relationships/hyperlink" Target="https://login.consultant.ru/link/?req=doc&amp;base=SPB&amp;n=267188&amp;dst=100020" TargetMode="External"/><Relationship Id="rId19" Type="http://schemas.openxmlformats.org/officeDocument/2006/relationships/hyperlink" Target="https://login.consultant.ru/link/?req=doc&amp;base=SPB&amp;n=182714&amp;dst=100007" TargetMode="External"/><Relationship Id="rId14" Type="http://schemas.openxmlformats.org/officeDocument/2006/relationships/hyperlink" Target="https://login.consultant.ru/link/?req=doc&amp;base=SPB&amp;n=204717&amp;dst=100059" TargetMode="External"/><Relationship Id="rId22" Type="http://schemas.openxmlformats.org/officeDocument/2006/relationships/hyperlink" Target="https://login.consultant.ru/link/?req=doc&amp;base=SPB&amp;n=198916&amp;dst=100007" TargetMode="External"/><Relationship Id="rId27" Type="http://schemas.openxmlformats.org/officeDocument/2006/relationships/hyperlink" Target="https://login.consultant.ru/link/?req=doc&amp;base=SPB&amp;n=224459&amp;dst=100007" TargetMode="External"/><Relationship Id="rId30" Type="http://schemas.openxmlformats.org/officeDocument/2006/relationships/hyperlink" Target="https://login.consultant.ru/link/?req=doc&amp;base=SPB&amp;n=258445&amp;dst=100007" TargetMode="External"/><Relationship Id="rId35" Type="http://schemas.openxmlformats.org/officeDocument/2006/relationships/hyperlink" Target="https://login.consultant.ru/link/?req=doc&amp;base=SPB&amp;n=273511&amp;dst=100007" TargetMode="External"/><Relationship Id="rId43" Type="http://schemas.openxmlformats.org/officeDocument/2006/relationships/hyperlink" Target="https://login.consultant.ru/link/?req=doc&amp;base=SPB&amp;n=267188&amp;dst=100008" TargetMode="External"/><Relationship Id="rId48" Type="http://schemas.openxmlformats.org/officeDocument/2006/relationships/hyperlink" Target="https://login.consultant.ru/link/?req=doc&amp;base=SPB&amp;n=142296&amp;dst=100012" TargetMode="External"/><Relationship Id="rId56" Type="http://schemas.openxmlformats.org/officeDocument/2006/relationships/hyperlink" Target="https://login.consultant.ru/link/?req=doc&amp;base=SPB&amp;n=267188&amp;dst=100014" TargetMode="External"/><Relationship Id="rId64" Type="http://schemas.openxmlformats.org/officeDocument/2006/relationships/hyperlink" Target="https://login.consultant.ru/link/?req=doc&amp;base=LAW&amp;n=483241" TargetMode="External"/><Relationship Id="rId69" Type="http://schemas.openxmlformats.org/officeDocument/2006/relationships/hyperlink" Target="https://login.consultant.ru/link/?req=doc&amp;base=SPB&amp;n=298922&amp;dst=100016" TargetMode="External"/><Relationship Id="rId77" Type="http://schemas.openxmlformats.org/officeDocument/2006/relationships/hyperlink" Target="https://login.consultant.ru/link/?req=doc&amp;base=SPB&amp;n=155361&amp;dst=100015" TargetMode="External"/><Relationship Id="rId100" Type="http://schemas.openxmlformats.org/officeDocument/2006/relationships/hyperlink" Target="https://login.consultant.ru/link/?req=doc&amp;base=SPB&amp;n=267188&amp;dst=100024" TargetMode="External"/><Relationship Id="rId105" Type="http://schemas.openxmlformats.org/officeDocument/2006/relationships/hyperlink" Target="https://login.consultant.ru/link/?req=doc&amp;base=LAW&amp;n=481289&amp;dst=100544" TargetMode="External"/><Relationship Id="rId113" Type="http://schemas.openxmlformats.org/officeDocument/2006/relationships/hyperlink" Target="https://login.consultant.ru/link/?req=doc&amp;base=SPB&amp;n=148888&amp;dst=100014" TargetMode="External"/><Relationship Id="rId118" Type="http://schemas.openxmlformats.org/officeDocument/2006/relationships/hyperlink" Target="https://login.consultant.ru/link/?req=doc&amp;base=SPB&amp;n=116228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login.consultant.ru/link/?req=doc&amp;base=SPB&amp;n=142296&amp;dst=100007" TargetMode="External"/><Relationship Id="rId51" Type="http://schemas.openxmlformats.org/officeDocument/2006/relationships/hyperlink" Target="https://login.consultant.ru/link/?req=doc&amp;base=SPB&amp;n=267188&amp;dst=100011" TargetMode="External"/><Relationship Id="rId72" Type="http://schemas.openxmlformats.org/officeDocument/2006/relationships/hyperlink" Target="https://login.consultant.ru/link/?req=doc&amp;base=SPB&amp;n=220379&amp;dst=100007" TargetMode="External"/><Relationship Id="rId80" Type="http://schemas.openxmlformats.org/officeDocument/2006/relationships/hyperlink" Target="https://login.consultant.ru/link/?req=doc&amp;base=SPB&amp;n=185757&amp;dst=100007" TargetMode="External"/><Relationship Id="rId85" Type="http://schemas.openxmlformats.org/officeDocument/2006/relationships/hyperlink" Target="https://login.consultant.ru/link/?req=doc&amp;base=SPB&amp;n=270010&amp;dst=100009" TargetMode="External"/><Relationship Id="rId93" Type="http://schemas.openxmlformats.org/officeDocument/2006/relationships/hyperlink" Target="https://login.consultant.ru/link/?req=doc&amp;base=SPB&amp;n=267188&amp;dst=100019" TargetMode="External"/><Relationship Id="rId98" Type="http://schemas.openxmlformats.org/officeDocument/2006/relationships/hyperlink" Target="https://login.consultant.ru/link/?req=doc&amp;base=SPB&amp;n=267188&amp;dst=100024" TargetMode="External"/><Relationship Id="rId121" Type="http://schemas.openxmlformats.org/officeDocument/2006/relationships/hyperlink" Target="https://login.consultant.ru/link/?req=doc&amp;base=SPB&amp;n=9575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SPB&amp;n=161242&amp;dst=100007" TargetMode="External"/><Relationship Id="rId17" Type="http://schemas.openxmlformats.org/officeDocument/2006/relationships/hyperlink" Target="https://login.consultant.ru/link/?req=doc&amp;base=SPB&amp;n=174961&amp;dst=100007" TargetMode="External"/><Relationship Id="rId25" Type="http://schemas.openxmlformats.org/officeDocument/2006/relationships/hyperlink" Target="https://login.consultant.ru/link/?req=doc&amp;base=SPB&amp;n=219747&amp;dst=100007" TargetMode="External"/><Relationship Id="rId33" Type="http://schemas.openxmlformats.org/officeDocument/2006/relationships/hyperlink" Target="https://login.consultant.ru/link/?req=doc&amp;base=SPB&amp;n=267188&amp;dst=100007" TargetMode="External"/><Relationship Id="rId38" Type="http://schemas.openxmlformats.org/officeDocument/2006/relationships/hyperlink" Target="https://login.consultant.ru/link/?req=doc&amp;base=LAW&amp;n=489328&amp;dst=100716" TargetMode="External"/><Relationship Id="rId46" Type="http://schemas.openxmlformats.org/officeDocument/2006/relationships/hyperlink" Target="https://login.consultant.ru/link/?req=doc&amp;base=SPB&amp;n=142296&amp;dst=100011" TargetMode="External"/><Relationship Id="rId59" Type="http://schemas.openxmlformats.org/officeDocument/2006/relationships/hyperlink" Target="https://login.consultant.ru/link/?req=doc&amp;base=SPB&amp;n=142296&amp;dst=100013" TargetMode="External"/><Relationship Id="rId67" Type="http://schemas.openxmlformats.org/officeDocument/2006/relationships/hyperlink" Target="https://login.consultant.ru/link/?req=doc&amp;base=SPB&amp;n=161242&amp;dst=100007" TargetMode="External"/><Relationship Id="rId103" Type="http://schemas.openxmlformats.org/officeDocument/2006/relationships/hyperlink" Target="https://login.consultant.ru/link/?req=doc&amp;base=SPB&amp;n=200974&amp;dst=100009" TargetMode="External"/><Relationship Id="rId108" Type="http://schemas.openxmlformats.org/officeDocument/2006/relationships/hyperlink" Target="https://login.consultant.ru/link/?req=doc&amp;base=LAW&amp;n=483155" TargetMode="External"/><Relationship Id="rId116" Type="http://schemas.openxmlformats.org/officeDocument/2006/relationships/hyperlink" Target="https://login.consultant.ru/link/?req=doc&amp;base=SPB&amp;n=187966&amp;dst=100014" TargetMode="External"/><Relationship Id="rId124" Type="http://schemas.openxmlformats.org/officeDocument/2006/relationships/hyperlink" Target="https://login.consultant.ru/link/?req=doc&amp;base=SPB&amp;n=115892" TargetMode="External"/><Relationship Id="rId20" Type="http://schemas.openxmlformats.org/officeDocument/2006/relationships/hyperlink" Target="https://login.consultant.ru/link/?req=doc&amp;base=SPB&amp;n=185757&amp;dst=100007" TargetMode="External"/><Relationship Id="rId41" Type="http://schemas.openxmlformats.org/officeDocument/2006/relationships/hyperlink" Target="https://login.consultant.ru/link/?req=doc&amp;base=LAW&amp;n=482713&amp;dst=100020" TargetMode="External"/><Relationship Id="rId54" Type="http://schemas.openxmlformats.org/officeDocument/2006/relationships/hyperlink" Target="https://login.consultant.ru/link/?req=doc&amp;base=SPB&amp;n=267188&amp;dst=100013" TargetMode="External"/><Relationship Id="rId62" Type="http://schemas.openxmlformats.org/officeDocument/2006/relationships/hyperlink" Target="https://login.consultant.ru/link/?req=doc&amp;base=SPB&amp;n=155361&amp;dst=100011" TargetMode="External"/><Relationship Id="rId70" Type="http://schemas.openxmlformats.org/officeDocument/2006/relationships/hyperlink" Target="https://login.consultant.ru/link/?req=doc&amp;base=SPB&amp;n=298922&amp;dst=100045" TargetMode="External"/><Relationship Id="rId75" Type="http://schemas.openxmlformats.org/officeDocument/2006/relationships/hyperlink" Target="https://login.consultant.ru/link/?req=doc&amp;base=SPB&amp;n=293811&amp;dst=100009" TargetMode="External"/><Relationship Id="rId83" Type="http://schemas.openxmlformats.org/officeDocument/2006/relationships/hyperlink" Target="https://login.consultant.ru/link/?req=doc&amp;base=SPB&amp;n=277733&amp;dst=100010" TargetMode="External"/><Relationship Id="rId88" Type="http://schemas.openxmlformats.org/officeDocument/2006/relationships/hyperlink" Target="https://login.consultant.ru/link/?req=doc&amp;base=SPB&amp;n=277015&amp;dst=100010" TargetMode="External"/><Relationship Id="rId91" Type="http://schemas.openxmlformats.org/officeDocument/2006/relationships/hyperlink" Target="https://login.consultant.ru/link/?req=doc&amp;base=SPB&amp;n=267188&amp;dst=100017" TargetMode="External"/><Relationship Id="rId96" Type="http://schemas.openxmlformats.org/officeDocument/2006/relationships/hyperlink" Target="https://login.consultant.ru/link/?req=doc&amp;base=SPB&amp;n=267188&amp;dst=100021" TargetMode="External"/><Relationship Id="rId111" Type="http://schemas.openxmlformats.org/officeDocument/2006/relationships/hyperlink" Target="https://login.consultant.ru/link/?req=doc&amp;base=LAW&amp;n=4893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44610&amp;dst=100007" TargetMode="External"/><Relationship Id="rId15" Type="http://schemas.openxmlformats.org/officeDocument/2006/relationships/hyperlink" Target="https://login.consultant.ru/link/?req=doc&amp;base=SPB&amp;n=170013&amp;dst=100039" TargetMode="External"/><Relationship Id="rId23" Type="http://schemas.openxmlformats.org/officeDocument/2006/relationships/hyperlink" Target="https://login.consultant.ru/link/?req=doc&amp;base=SPB&amp;n=200974&amp;dst=100007" TargetMode="External"/><Relationship Id="rId28" Type="http://schemas.openxmlformats.org/officeDocument/2006/relationships/hyperlink" Target="https://login.consultant.ru/link/?req=doc&amp;base=SPB&amp;n=231861&amp;dst=100007" TargetMode="External"/><Relationship Id="rId36" Type="http://schemas.openxmlformats.org/officeDocument/2006/relationships/hyperlink" Target="https://login.consultant.ru/link/?req=doc&amp;base=SPB&amp;n=293189&amp;dst=100007" TargetMode="External"/><Relationship Id="rId49" Type="http://schemas.openxmlformats.org/officeDocument/2006/relationships/hyperlink" Target="https://login.consultant.ru/link/?req=doc&amp;base=SPB&amp;n=267188&amp;dst=100011" TargetMode="External"/><Relationship Id="rId57" Type="http://schemas.openxmlformats.org/officeDocument/2006/relationships/hyperlink" Target="https://login.consultant.ru/link/?req=doc&amp;base=SPB&amp;n=144610&amp;dst=100015" TargetMode="External"/><Relationship Id="rId106" Type="http://schemas.openxmlformats.org/officeDocument/2006/relationships/hyperlink" Target="https://login.consultant.ru/link/?req=doc&amp;base=SPB&amp;n=293189&amp;dst=100009" TargetMode="External"/><Relationship Id="rId114" Type="http://schemas.openxmlformats.org/officeDocument/2006/relationships/hyperlink" Target="https://login.consultant.ru/link/?req=doc&amp;base=SPB&amp;n=161464&amp;dst=100014" TargetMode="External"/><Relationship Id="rId119" Type="http://schemas.openxmlformats.org/officeDocument/2006/relationships/hyperlink" Target="https://login.consultant.ru/link/?req=doc&amp;base=SPB&amp;n=85392" TargetMode="External"/><Relationship Id="rId10" Type="http://schemas.openxmlformats.org/officeDocument/2006/relationships/hyperlink" Target="https://login.consultant.ru/link/?req=doc&amp;base=SPB&amp;n=148888&amp;dst=100007" TargetMode="External"/><Relationship Id="rId31" Type="http://schemas.openxmlformats.org/officeDocument/2006/relationships/hyperlink" Target="https://login.consultant.ru/link/?req=doc&amp;base=SPB&amp;n=262312&amp;dst=100007" TargetMode="External"/><Relationship Id="rId44" Type="http://schemas.openxmlformats.org/officeDocument/2006/relationships/hyperlink" Target="https://login.consultant.ru/link/?req=doc&amp;base=LAW&amp;n=481289&amp;dst=100046" TargetMode="External"/><Relationship Id="rId52" Type="http://schemas.openxmlformats.org/officeDocument/2006/relationships/hyperlink" Target="https://login.consultant.ru/link/?req=doc&amp;base=SPB&amp;n=144610&amp;dst=100011" TargetMode="External"/><Relationship Id="rId60" Type="http://schemas.openxmlformats.org/officeDocument/2006/relationships/hyperlink" Target="https://login.consultant.ru/link/?req=doc&amp;base=SPB&amp;n=155361&amp;dst=100009" TargetMode="External"/><Relationship Id="rId65" Type="http://schemas.openxmlformats.org/officeDocument/2006/relationships/hyperlink" Target="https://login.consultant.ru/link/?req=doc&amp;base=SPB&amp;n=273511&amp;dst=100007" TargetMode="External"/><Relationship Id="rId73" Type="http://schemas.openxmlformats.org/officeDocument/2006/relationships/hyperlink" Target="https://login.consultant.ru/link/?req=doc&amp;base=SPB&amp;n=224459&amp;dst=100007" TargetMode="External"/><Relationship Id="rId78" Type="http://schemas.openxmlformats.org/officeDocument/2006/relationships/hyperlink" Target="https://login.consultant.ru/link/?req=doc&amp;base=SPB&amp;n=200974&amp;dst=100008" TargetMode="External"/><Relationship Id="rId81" Type="http://schemas.openxmlformats.org/officeDocument/2006/relationships/hyperlink" Target="https://login.consultant.ru/link/?req=doc&amp;base=SPB&amp;n=198916&amp;dst=100007" TargetMode="External"/><Relationship Id="rId86" Type="http://schemas.openxmlformats.org/officeDocument/2006/relationships/hyperlink" Target="https://login.consultant.ru/link/?req=doc&amp;base=LAW&amp;n=484629" TargetMode="External"/><Relationship Id="rId94" Type="http://schemas.openxmlformats.org/officeDocument/2006/relationships/hyperlink" Target="https://login.consultant.ru/link/?req=doc&amp;base=SPB&amp;n=267188&amp;dst=100020" TargetMode="External"/><Relationship Id="rId99" Type="http://schemas.openxmlformats.org/officeDocument/2006/relationships/hyperlink" Target="https://login.consultant.ru/link/?req=doc&amp;base=SPB&amp;n=267188&amp;dst=100024" TargetMode="External"/><Relationship Id="rId101" Type="http://schemas.openxmlformats.org/officeDocument/2006/relationships/hyperlink" Target="https://login.consultant.ru/link/?req=doc&amp;base=SPB&amp;n=267188&amp;dst=100026" TargetMode="External"/><Relationship Id="rId122" Type="http://schemas.openxmlformats.org/officeDocument/2006/relationships/hyperlink" Target="https://login.consultant.ru/link/?req=doc&amp;base=SPB&amp;n=11142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258102&amp;dst=100176" TargetMode="External"/><Relationship Id="rId13" Type="http://schemas.openxmlformats.org/officeDocument/2006/relationships/hyperlink" Target="https://login.consultant.ru/link/?req=doc&amp;base=SPB&amp;n=161464&amp;dst=100007" TargetMode="External"/><Relationship Id="rId18" Type="http://schemas.openxmlformats.org/officeDocument/2006/relationships/hyperlink" Target="https://login.consultant.ru/link/?req=doc&amp;base=SPB&amp;n=179354&amp;dst=100007" TargetMode="External"/><Relationship Id="rId39" Type="http://schemas.openxmlformats.org/officeDocument/2006/relationships/hyperlink" Target="https://login.consultant.ru/link/?req=doc&amp;base=LAW&amp;n=484629&amp;dst=100435" TargetMode="External"/><Relationship Id="rId109" Type="http://schemas.openxmlformats.org/officeDocument/2006/relationships/hyperlink" Target="https://login.consultant.ru/link/?req=doc&amp;base=SPB&amp;n=233297&amp;dst=100010" TargetMode="External"/><Relationship Id="rId34" Type="http://schemas.openxmlformats.org/officeDocument/2006/relationships/hyperlink" Target="https://login.consultant.ru/link/?req=doc&amp;base=SPB&amp;n=270010&amp;dst=100009" TargetMode="External"/><Relationship Id="rId50" Type="http://schemas.openxmlformats.org/officeDocument/2006/relationships/hyperlink" Target="https://login.consultant.ru/link/?req=doc&amp;base=SPB&amp;n=219747&amp;dst=100008" TargetMode="External"/><Relationship Id="rId55" Type="http://schemas.openxmlformats.org/officeDocument/2006/relationships/hyperlink" Target="https://login.consultant.ru/link/?req=doc&amp;base=SPB&amp;n=267188&amp;dst=100013" TargetMode="External"/><Relationship Id="rId76" Type="http://schemas.openxmlformats.org/officeDocument/2006/relationships/hyperlink" Target="https://login.consultant.ru/link/?req=doc&amp;base=SPB&amp;n=155361&amp;dst=100013" TargetMode="External"/><Relationship Id="rId97" Type="http://schemas.openxmlformats.org/officeDocument/2006/relationships/hyperlink" Target="https://login.consultant.ru/link/?req=doc&amp;base=SPB&amp;n=267188&amp;dst=100023" TargetMode="External"/><Relationship Id="rId104" Type="http://schemas.openxmlformats.org/officeDocument/2006/relationships/hyperlink" Target="https://login.consultant.ru/link/?req=doc&amp;base=LAW&amp;n=481289&amp;dst=301" TargetMode="External"/><Relationship Id="rId120" Type="http://schemas.openxmlformats.org/officeDocument/2006/relationships/hyperlink" Target="https://login.consultant.ru/link/?req=doc&amp;base=SPB&amp;n=88684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SPB&amp;n=140708&amp;dst=100007" TargetMode="External"/><Relationship Id="rId71" Type="http://schemas.openxmlformats.org/officeDocument/2006/relationships/hyperlink" Target="https://login.consultant.ru/link/?req=doc&amp;base=SPB&amp;n=207474&amp;dst=100007" TargetMode="External"/><Relationship Id="rId92" Type="http://schemas.openxmlformats.org/officeDocument/2006/relationships/hyperlink" Target="https://login.consultant.ru/link/?req=doc&amp;base=SPB&amp;n=267188&amp;dst=1000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SPB&amp;n=233297&amp;dst=100007" TargetMode="External"/><Relationship Id="rId24" Type="http://schemas.openxmlformats.org/officeDocument/2006/relationships/hyperlink" Target="https://login.consultant.ru/link/?req=doc&amp;base=SPB&amp;n=207474&amp;dst=100007" TargetMode="External"/><Relationship Id="rId40" Type="http://schemas.openxmlformats.org/officeDocument/2006/relationships/hyperlink" Target="https://login.consultant.ru/link/?req=doc&amp;base=LAW&amp;n=465550&amp;dst=100027" TargetMode="External"/><Relationship Id="rId45" Type="http://schemas.openxmlformats.org/officeDocument/2006/relationships/hyperlink" Target="https://login.consultant.ru/link/?req=doc&amp;base=SPB&amp;n=142296&amp;dst=100008" TargetMode="External"/><Relationship Id="rId66" Type="http://schemas.openxmlformats.org/officeDocument/2006/relationships/hyperlink" Target="https://login.consultant.ru/link/?req=doc&amp;base=SPB&amp;n=161242&amp;dst=100007" TargetMode="External"/><Relationship Id="rId87" Type="http://schemas.openxmlformats.org/officeDocument/2006/relationships/hyperlink" Target="https://login.consultant.ru/link/?req=doc&amp;base=SPB&amp;n=262312&amp;dst=100007" TargetMode="External"/><Relationship Id="rId110" Type="http://schemas.openxmlformats.org/officeDocument/2006/relationships/hyperlink" Target="https://login.consultant.ru/link/?req=doc&amp;base=LAW&amp;n=489328" TargetMode="External"/><Relationship Id="rId115" Type="http://schemas.openxmlformats.org/officeDocument/2006/relationships/hyperlink" Target="https://login.consultant.ru/link/?req=doc&amp;base=SPB&amp;n=174961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9207</Words>
  <Characters>52484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Мария Сергеевна</dc:creator>
  <cp:keywords/>
  <dc:description/>
  <cp:lastModifiedBy>Андрющенко Мария Сергеевна</cp:lastModifiedBy>
  <cp:revision>1</cp:revision>
  <dcterms:created xsi:type="dcterms:W3CDTF">2025-03-24T08:24:00Z</dcterms:created>
  <dcterms:modified xsi:type="dcterms:W3CDTF">2025-03-24T08:24:00Z</dcterms:modified>
</cp:coreProperties>
</file>